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AC" w:rsidRDefault="004C59DC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CURSO </w:t>
      </w:r>
      <w:r w:rsidR="00515444">
        <w:rPr>
          <w:rFonts w:ascii="Arial" w:hAnsi="Arial" w:cs="Arial"/>
          <w:b/>
          <w:sz w:val="24"/>
          <w:szCs w:val="24"/>
          <w:lang w:val="es-ES"/>
        </w:rPr>
        <w:t>AVANZADO</w:t>
      </w:r>
      <w:r w:rsidR="000F13AC">
        <w:rPr>
          <w:rFonts w:ascii="Arial" w:hAnsi="Arial" w:cs="Arial"/>
          <w:b/>
          <w:sz w:val="24"/>
          <w:szCs w:val="24"/>
          <w:lang w:val="es-ES"/>
        </w:rPr>
        <w:t xml:space="preserve"> DEL DOCTORADO EN NEUROCIENCIAS UNC</w:t>
      </w:r>
    </w:p>
    <w:p w:rsidR="008200F0" w:rsidRDefault="008200F0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55149" w:rsidRPr="00755149" w:rsidRDefault="00755149" w:rsidP="00755149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755149">
        <w:rPr>
          <w:rFonts w:ascii="Arial" w:hAnsi="Arial" w:cs="Arial"/>
          <w:b/>
          <w:sz w:val="28"/>
          <w:szCs w:val="28"/>
          <w:lang w:val="es-ES"/>
        </w:rPr>
        <w:t>AREA: Neurociencia Cognitiva</w:t>
      </w:r>
    </w:p>
    <w:p w:rsidR="00166C1A" w:rsidRDefault="00166C1A" w:rsidP="00755149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El problema de la conciencia desde punto de vista de las filosofías de la mente y de las ciencias naturales.</w:t>
      </w:r>
    </w:p>
    <w:p w:rsidR="00166C1A" w:rsidRPr="00755149" w:rsidRDefault="00166C1A" w:rsidP="00755149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0F13AC" w:rsidRDefault="00515444">
      <w:pPr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rFonts w:ascii="Arial" w:eastAsia="Arial" w:hAnsi="Arial" w:cs="Arial"/>
          <w:b/>
          <w:sz w:val="24"/>
          <w:szCs w:val="24"/>
          <w:lang w:val="es-ES"/>
        </w:rPr>
        <w:t xml:space="preserve">De </w:t>
      </w:r>
      <w:r w:rsidR="000E1708">
        <w:rPr>
          <w:rFonts w:ascii="Arial" w:eastAsia="Arial" w:hAnsi="Arial" w:cs="Arial"/>
          <w:b/>
          <w:sz w:val="24"/>
          <w:szCs w:val="24"/>
          <w:lang w:val="es-ES"/>
        </w:rPr>
        <w:t>22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al </w:t>
      </w:r>
      <w:r w:rsidR="000E1708">
        <w:rPr>
          <w:rFonts w:ascii="Arial" w:eastAsia="Arial" w:hAnsi="Arial" w:cs="Arial"/>
          <w:b/>
          <w:sz w:val="24"/>
          <w:szCs w:val="24"/>
          <w:lang w:val="es-ES"/>
        </w:rPr>
        <w:t>26 de junio</w:t>
      </w:r>
      <w:r>
        <w:rPr>
          <w:rFonts w:ascii="Arial" w:eastAsia="Arial" w:hAnsi="Arial" w:cs="Arial"/>
          <w:b/>
          <w:sz w:val="24"/>
          <w:szCs w:val="24"/>
          <w:lang w:val="es-ES"/>
        </w:rPr>
        <w:t xml:space="preserve"> -Facultad de Filosofía </w:t>
      </w:r>
      <w:r w:rsidR="002E5986">
        <w:rPr>
          <w:rFonts w:ascii="Arial" w:eastAsia="Arial" w:hAnsi="Arial" w:cs="Arial"/>
          <w:b/>
          <w:sz w:val="24"/>
          <w:szCs w:val="24"/>
          <w:lang w:val="es-ES"/>
        </w:rPr>
        <w:t xml:space="preserve">UNC. </w:t>
      </w:r>
    </w:p>
    <w:p w:rsidR="008200F0" w:rsidRDefault="008200F0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F13AC" w:rsidRDefault="004E1E57" w:rsidP="00755149">
      <w:pPr>
        <w:tabs>
          <w:tab w:val="left" w:pos="360"/>
          <w:tab w:val="left" w:pos="720"/>
        </w:tabs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Coordinadores</w:t>
      </w:r>
      <w:r w:rsidR="00515444">
        <w:rPr>
          <w:rFonts w:ascii="Arial" w:hAnsi="Arial" w:cs="Arial"/>
          <w:b/>
          <w:sz w:val="24"/>
          <w:szCs w:val="24"/>
          <w:lang w:val="es-ES"/>
        </w:rPr>
        <w:t>:</w:t>
      </w:r>
      <w:r w:rsidR="000F13AC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9128F2">
        <w:rPr>
          <w:rFonts w:ascii="Arial" w:hAnsi="Arial" w:cs="Arial"/>
          <w:sz w:val="24"/>
          <w:szCs w:val="24"/>
          <w:lang w:val="es-ES"/>
        </w:rPr>
        <w:t>Dra</w:t>
      </w:r>
      <w:proofErr w:type="spellEnd"/>
      <w:r w:rsidR="009128F2">
        <w:rPr>
          <w:rFonts w:ascii="Arial" w:hAnsi="Arial" w:cs="Arial"/>
          <w:sz w:val="24"/>
          <w:szCs w:val="24"/>
          <w:lang w:val="es-ES"/>
        </w:rPr>
        <w:t xml:space="preserve"> </w:t>
      </w:r>
      <w:r w:rsidR="00325A04">
        <w:rPr>
          <w:rFonts w:ascii="Arial" w:hAnsi="Arial" w:cs="Arial"/>
          <w:sz w:val="24"/>
          <w:szCs w:val="24"/>
          <w:lang w:val="es-ES"/>
        </w:rPr>
        <w:t xml:space="preserve">Carolina </w:t>
      </w:r>
      <w:proofErr w:type="spellStart"/>
      <w:r w:rsidR="00325A04">
        <w:rPr>
          <w:rFonts w:ascii="Arial" w:hAnsi="Arial" w:cs="Arial"/>
          <w:sz w:val="24"/>
          <w:szCs w:val="24"/>
          <w:lang w:val="es-ES"/>
        </w:rPr>
        <w:t>Scotto</w:t>
      </w:r>
      <w:proofErr w:type="spellEnd"/>
      <w:r w:rsidR="00675CCD">
        <w:rPr>
          <w:rFonts w:ascii="Arial" w:hAnsi="Arial" w:cs="Arial"/>
          <w:sz w:val="24"/>
          <w:szCs w:val="24"/>
          <w:lang w:val="es-ES"/>
        </w:rPr>
        <w:t xml:space="preserve">, </w:t>
      </w:r>
      <w:r w:rsidR="00325A04">
        <w:rPr>
          <w:rFonts w:ascii="Arial" w:hAnsi="Arial" w:cs="Arial"/>
          <w:sz w:val="24"/>
          <w:szCs w:val="24"/>
          <w:lang w:val="es-ES"/>
        </w:rPr>
        <w:t xml:space="preserve">Aarón </w:t>
      </w:r>
      <w:proofErr w:type="spellStart"/>
      <w:r w:rsidR="00325A04">
        <w:rPr>
          <w:rFonts w:ascii="Arial" w:hAnsi="Arial" w:cs="Arial"/>
          <w:sz w:val="24"/>
          <w:szCs w:val="24"/>
          <w:lang w:val="es-ES"/>
        </w:rPr>
        <w:t>Saal</w:t>
      </w:r>
      <w:proofErr w:type="spellEnd"/>
      <w:r w:rsidR="00325A04">
        <w:rPr>
          <w:rFonts w:ascii="Arial" w:hAnsi="Arial" w:cs="Arial"/>
          <w:sz w:val="24"/>
          <w:szCs w:val="24"/>
          <w:lang w:val="es-ES"/>
        </w:rPr>
        <w:t xml:space="preserve">, </w:t>
      </w:r>
      <w:r w:rsidR="00675CCD">
        <w:rPr>
          <w:rFonts w:ascii="Arial" w:hAnsi="Arial" w:cs="Arial"/>
          <w:sz w:val="24"/>
          <w:szCs w:val="24"/>
          <w:lang w:val="es-ES"/>
        </w:rPr>
        <w:t xml:space="preserve">Dr. </w:t>
      </w:r>
      <w:r>
        <w:rPr>
          <w:rFonts w:ascii="Arial" w:hAnsi="Arial" w:cs="Arial"/>
          <w:sz w:val="24"/>
          <w:szCs w:val="24"/>
          <w:lang w:val="es-ES"/>
        </w:rPr>
        <w:t>Santiago Quiroga</w:t>
      </w:r>
    </w:p>
    <w:p w:rsidR="008200F0" w:rsidRDefault="008200F0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2E5986" w:rsidRPr="00DF6155" w:rsidRDefault="002E5986" w:rsidP="002E5986">
      <w:pPr>
        <w:tabs>
          <w:tab w:val="left" w:pos="360"/>
        </w:tabs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    </w:t>
      </w:r>
      <w:proofErr w:type="spellStart"/>
      <w:r w:rsidRPr="004C59DC">
        <w:rPr>
          <w:rFonts w:ascii="Arial" w:hAnsi="Arial" w:cs="Arial"/>
          <w:b/>
          <w:sz w:val="24"/>
          <w:szCs w:val="24"/>
          <w:lang w:val="es-ES"/>
        </w:rPr>
        <w:t>DOCENTE</w:t>
      </w:r>
      <w:r w:rsidR="00755149">
        <w:rPr>
          <w:rFonts w:ascii="Arial" w:hAnsi="Arial" w:cs="Arial"/>
          <w:b/>
          <w:sz w:val="24"/>
          <w:szCs w:val="24"/>
          <w:lang w:val="es-ES"/>
        </w:rPr>
        <w:t>S</w:t>
      </w:r>
      <w:proofErr w:type="gramStart"/>
      <w:r>
        <w:rPr>
          <w:rFonts w:ascii="Arial" w:hAnsi="Arial" w:cs="Arial"/>
          <w:b/>
          <w:sz w:val="24"/>
          <w:szCs w:val="24"/>
          <w:lang w:val="es-ES"/>
        </w:rPr>
        <w:t>:</w:t>
      </w:r>
      <w:r w:rsidR="009128F2">
        <w:rPr>
          <w:rFonts w:ascii="Arial" w:hAnsi="Arial" w:cs="Arial"/>
          <w:b/>
          <w:sz w:val="24"/>
          <w:szCs w:val="24"/>
          <w:lang w:val="es-ES"/>
        </w:rPr>
        <w:t>Dr</w:t>
      </w:r>
      <w:proofErr w:type="spellEnd"/>
      <w:proofErr w:type="gramEnd"/>
      <w:r w:rsidR="009128F2">
        <w:rPr>
          <w:rFonts w:ascii="Arial" w:hAnsi="Arial" w:cs="Arial"/>
          <w:b/>
          <w:sz w:val="24"/>
          <w:szCs w:val="24"/>
          <w:lang w:val="es-ES"/>
        </w:rPr>
        <w:t>. Alfredo Cáceres,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9128F2">
        <w:rPr>
          <w:rFonts w:ascii="Arial" w:hAnsi="Arial" w:cs="Arial"/>
          <w:b/>
          <w:sz w:val="24"/>
          <w:szCs w:val="24"/>
          <w:lang w:val="es-ES"/>
        </w:rPr>
        <w:t xml:space="preserve">Dr. </w:t>
      </w:r>
      <w:r w:rsidR="00325A04">
        <w:rPr>
          <w:rFonts w:ascii="Arial" w:hAnsi="Arial" w:cs="Arial"/>
          <w:b/>
          <w:sz w:val="24"/>
          <w:szCs w:val="24"/>
          <w:lang w:val="es-ES"/>
        </w:rPr>
        <w:t xml:space="preserve">Dante Duero, </w:t>
      </w:r>
      <w:proofErr w:type="spellStart"/>
      <w:r w:rsidR="009128F2">
        <w:rPr>
          <w:rFonts w:ascii="Arial" w:hAnsi="Arial" w:cs="Arial"/>
          <w:b/>
          <w:sz w:val="24"/>
          <w:szCs w:val="24"/>
          <w:lang w:val="es-ES"/>
        </w:rPr>
        <w:t>Dra</w:t>
      </w:r>
      <w:proofErr w:type="spellEnd"/>
      <w:r w:rsidR="009128F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325A04">
        <w:rPr>
          <w:rFonts w:ascii="Arial" w:hAnsi="Arial" w:cs="Arial"/>
          <w:b/>
          <w:sz w:val="24"/>
          <w:szCs w:val="24"/>
          <w:lang w:val="es-ES"/>
        </w:rPr>
        <w:t xml:space="preserve">Laura </w:t>
      </w:r>
      <w:proofErr w:type="spellStart"/>
      <w:r w:rsidR="00325A04">
        <w:rPr>
          <w:rFonts w:ascii="Arial" w:hAnsi="Arial" w:cs="Arial"/>
          <w:b/>
          <w:sz w:val="24"/>
          <w:szCs w:val="24"/>
          <w:lang w:val="es-ES"/>
        </w:rPr>
        <w:t>Danón</w:t>
      </w:r>
      <w:proofErr w:type="spellEnd"/>
      <w:r w:rsidR="007C1001">
        <w:rPr>
          <w:rFonts w:ascii="Arial" w:hAnsi="Arial" w:cs="Arial"/>
          <w:b/>
          <w:sz w:val="24"/>
          <w:szCs w:val="24"/>
          <w:lang w:val="es-ES"/>
        </w:rPr>
        <w:t>,</w:t>
      </w:r>
      <w:r w:rsidR="00C30706">
        <w:rPr>
          <w:rFonts w:ascii="Arial" w:hAnsi="Arial" w:cs="Arial"/>
          <w:b/>
          <w:sz w:val="24"/>
          <w:szCs w:val="24"/>
          <w:lang w:val="es-ES"/>
        </w:rPr>
        <w:t xml:space="preserve"> Víctor </w:t>
      </w:r>
      <w:proofErr w:type="spellStart"/>
      <w:r w:rsidR="00C30706">
        <w:rPr>
          <w:rFonts w:ascii="Arial" w:hAnsi="Arial" w:cs="Arial"/>
          <w:b/>
          <w:sz w:val="24"/>
          <w:szCs w:val="24"/>
          <w:lang w:val="es-ES"/>
        </w:rPr>
        <w:t>Rodriguez</w:t>
      </w:r>
      <w:proofErr w:type="spellEnd"/>
      <w:r w:rsidR="00C30706">
        <w:rPr>
          <w:rFonts w:ascii="Arial" w:hAnsi="Arial" w:cs="Arial"/>
          <w:b/>
          <w:sz w:val="24"/>
          <w:szCs w:val="24"/>
          <w:lang w:val="es-ES"/>
        </w:rPr>
        <w:t xml:space="preserve">, </w:t>
      </w:r>
      <w:proofErr w:type="spellStart"/>
      <w:r w:rsidR="00C30706">
        <w:rPr>
          <w:rFonts w:ascii="Arial" w:hAnsi="Arial" w:cs="Arial"/>
          <w:b/>
          <w:sz w:val="24"/>
          <w:szCs w:val="24"/>
          <w:lang w:val="es-ES"/>
        </w:rPr>
        <w:t>Dr</w:t>
      </w:r>
      <w:proofErr w:type="spellEnd"/>
      <w:r w:rsidR="00C30706">
        <w:rPr>
          <w:rFonts w:ascii="Arial" w:hAnsi="Arial" w:cs="Arial"/>
          <w:b/>
          <w:sz w:val="24"/>
          <w:szCs w:val="24"/>
          <w:lang w:val="es-ES"/>
        </w:rPr>
        <w:t xml:space="preserve"> Javier Blanco</w:t>
      </w:r>
      <w:r w:rsidR="004E1E57">
        <w:rPr>
          <w:rFonts w:ascii="Arial" w:hAnsi="Arial" w:cs="Arial"/>
          <w:b/>
          <w:sz w:val="24"/>
          <w:szCs w:val="24"/>
          <w:lang w:val="es-ES"/>
        </w:rPr>
        <w:t>,  José Ahumada</w:t>
      </w:r>
    </w:p>
    <w:p w:rsidR="002E5986" w:rsidRPr="008200F0" w:rsidRDefault="008200F0" w:rsidP="00755149">
      <w:pPr>
        <w:tabs>
          <w:tab w:val="left" w:pos="360"/>
        </w:tabs>
        <w:ind w:left="360"/>
        <w:jc w:val="center"/>
        <w:rPr>
          <w:b/>
        </w:rPr>
      </w:pPr>
      <w:r w:rsidRPr="008200F0">
        <w:rPr>
          <w:b/>
        </w:rPr>
        <w:t>----------------------------------------------------</w:t>
      </w:r>
    </w:p>
    <w:p w:rsidR="001428AA" w:rsidRDefault="001428AA" w:rsidP="00755149">
      <w:pPr>
        <w:numPr>
          <w:ilvl w:val="1"/>
          <w:numId w:val="3"/>
        </w:numPr>
        <w:tabs>
          <w:tab w:val="clear" w:pos="1440"/>
          <w:tab w:val="left" w:pos="360"/>
        </w:tabs>
        <w:ind w:left="360" w:firstLine="9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INTRODUCCION</w:t>
      </w:r>
    </w:p>
    <w:p w:rsidR="001428AA" w:rsidRPr="001428AA" w:rsidRDefault="001428AA" w:rsidP="00BD218C">
      <w:pPr>
        <w:jc w:val="both"/>
        <w:rPr>
          <w:lang w:val="es-AR"/>
        </w:rPr>
      </w:pPr>
      <w:r w:rsidRPr="001428AA">
        <w:rPr>
          <w:lang w:val="es-AR"/>
        </w:rPr>
        <w:t>Tanto en la filosofía como en la psicología, el problema de la conciencia parece algo muy especial</w:t>
      </w:r>
      <w:r w:rsidR="00BD218C">
        <w:rPr>
          <w:lang w:val="es-AR"/>
        </w:rPr>
        <w:t xml:space="preserve"> pues, aunque </w:t>
      </w:r>
      <w:r w:rsidRPr="001428AA">
        <w:rPr>
          <w:lang w:val="es-AR"/>
        </w:rPr>
        <w:t xml:space="preserve">casi nadie cuestiona la verdad de una perspectiva materialista, muchos ven una seria dificultad para las posturas materialistas en dar una explicación plausible de la conciencia. </w:t>
      </w:r>
      <w:r w:rsidR="00BD218C">
        <w:rPr>
          <w:lang w:val="es-AR"/>
        </w:rPr>
        <w:t>El mencionado problema, t</w:t>
      </w:r>
      <w:r w:rsidRPr="001428AA">
        <w:rPr>
          <w:lang w:val="es-AR"/>
        </w:rPr>
        <w:t xml:space="preserve">iene que ver con el </w:t>
      </w:r>
      <w:r w:rsidRPr="001428AA">
        <w:rPr>
          <w:i/>
          <w:iCs/>
          <w:lang w:val="es-AR"/>
        </w:rPr>
        <w:t>carácter interno o subjetivo de la experiencia</w:t>
      </w:r>
      <w:r w:rsidRPr="001428AA">
        <w:rPr>
          <w:lang w:val="es-AR"/>
        </w:rPr>
        <w:t>, siendo paradigmáticas las experiencias sensoriales, y como dichas experiencias pueden incluidas o incluso toleradas por una teoría materialista de la mente.</w:t>
      </w:r>
      <w:r w:rsidR="00BD218C">
        <w:rPr>
          <w:lang w:val="es-AR"/>
        </w:rPr>
        <w:t xml:space="preserve"> </w:t>
      </w:r>
      <w:r w:rsidRPr="001428AA">
        <w:rPr>
          <w:lang w:val="es-AR"/>
        </w:rPr>
        <w:t xml:space="preserve">Se trata de un </w:t>
      </w:r>
      <w:r w:rsidRPr="001428AA">
        <w:rPr>
          <w:i/>
          <w:iCs/>
          <w:lang w:val="es-AR"/>
        </w:rPr>
        <w:t>problema no solo empírico sino igualmente conceptual,</w:t>
      </w:r>
      <w:r w:rsidRPr="001428AA">
        <w:rPr>
          <w:lang w:val="es-AR"/>
        </w:rPr>
        <w:t xml:space="preserve"> </w:t>
      </w:r>
      <w:r w:rsidR="00BD218C">
        <w:rPr>
          <w:lang w:val="es-AR"/>
        </w:rPr>
        <w:t xml:space="preserve">en tanto la conciencia parece suponer </w:t>
      </w:r>
      <w:r w:rsidRPr="001428AA">
        <w:rPr>
          <w:lang w:val="es-AR"/>
        </w:rPr>
        <w:t>un obstáculo sistemático e insuperable para la investigación psicológica y</w:t>
      </w:r>
      <w:r w:rsidR="00BD218C">
        <w:rPr>
          <w:lang w:val="es-AR"/>
        </w:rPr>
        <w:t>,</w:t>
      </w:r>
      <w:r w:rsidRPr="001428AA">
        <w:rPr>
          <w:lang w:val="es-AR"/>
        </w:rPr>
        <w:t xml:space="preserve"> filosóficamente</w:t>
      </w:r>
      <w:r w:rsidR="00BD218C">
        <w:rPr>
          <w:lang w:val="es-AR"/>
        </w:rPr>
        <w:t>,</w:t>
      </w:r>
      <w:r w:rsidRPr="001428AA">
        <w:rPr>
          <w:lang w:val="es-AR"/>
        </w:rPr>
        <w:t xml:space="preserve"> existe una grave tensión conceptual entre el materialismo y el carácter subjetivo o fenoménico de la experiencia.</w:t>
      </w:r>
    </w:p>
    <w:p w:rsidR="001428AA" w:rsidRPr="001428AA" w:rsidRDefault="001428AA" w:rsidP="00BD218C">
      <w:pPr>
        <w:jc w:val="both"/>
        <w:rPr>
          <w:lang w:val="es-AR"/>
        </w:rPr>
      </w:pPr>
      <w:r w:rsidRPr="001428AA">
        <w:rPr>
          <w:lang w:val="es-AR"/>
        </w:rPr>
        <w:t xml:space="preserve">A lo largo </w:t>
      </w:r>
      <w:proofErr w:type="gramStart"/>
      <w:r w:rsidRPr="001428AA">
        <w:rPr>
          <w:lang w:val="es-AR"/>
        </w:rPr>
        <w:t>del tiempo filósofos y científicos</w:t>
      </w:r>
      <w:proofErr w:type="gramEnd"/>
      <w:r w:rsidRPr="001428AA">
        <w:rPr>
          <w:lang w:val="es-AR"/>
        </w:rPr>
        <w:t xml:space="preserve"> han reconocido o formulado un conjunto variado de significados del t</w:t>
      </w:r>
      <w:r w:rsidR="00BD218C">
        <w:rPr>
          <w:lang w:val="es-AR"/>
        </w:rPr>
        <w:t>érmino “conciencia”. Pese a ello, con frecuencia, psicólogos y filósofos usa</w:t>
      </w:r>
      <w:r w:rsidRPr="001428AA">
        <w:rPr>
          <w:lang w:val="es-AR"/>
        </w:rPr>
        <w:t>n el termino como si fuese univoco y sin dar explicación alguna, asumen que tiene solo un significado claro,  que todos comprendemos</w:t>
      </w:r>
      <w:r w:rsidR="00BD218C">
        <w:rPr>
          <w:lang w:val="es-AR"/>
        </w:rPr>
        <w:t xml:space="preserve">. </w:t>
      </w:r>
    </w:p>
    <w:p w:rsidR="00BD218C" w:rsidRDefault="00BD218C" w:rsidP="00BD218C">
      <w:pPr>
        <w:jc w:val="both"/>
        <w:rPr>
          <w:lang w:val="es-AR"/>
        </w:rPr>
      </w:pPr>
      <w:r>
        <w:rPr>
          <w:lang w:val="es-AR"/>
        </w:rPr>
        <w:t xml:space="preserve">Entre los diversos usos que se han dado al término conciencia, cabe menciona: </w:t>
      </w:r>
    </w:p>
    <w:p w:rsidR="001428AA" w:rsidRPr="00BD218C" w:rsidRDefault="001428AA" w:rsidP="00BD218C">
      <w:pPr>
        <w:jc w:val="both"/>
        <w:rPr>
          <w:u w:val="single"/>
          <w:lang w:val="es-AR"/>
        </w:rPr>
      </w:pPr>
      <w:r w:rsidRPr="001428AA">
        <w:rPr>
          <w:u w:val="single"/>
          <w:lang w:val="es-AR"/>
        </w:rPr>
        <w:t>Conciencia de Organismo</w:t>
      </w:r>
      <w:r w:rsidRPr="001428AA">
        <w:rPr>
          <w:lang w:val="es-AR"/>
        </w:rPr>
        <w:t xml:space="preserve">: Algo es un ser consciente como opuesto a un ser no consciente sí y solo si tiene la capacidad de pensamientos, sensaciones, sentimientos, etc. </w:t>
      </w:r>
      <w:r w:rsidRPr="00BD218C">
        <w:rPr>
          <w:lang w:val="es-AR"/>
        </w:rPr>
        <w:t>(se haya hecho uso o no de dicha capacidad)</w:t>
      </w:r>
    </w:p>
    <w:p w:rsidR="001428AA" w:rsidRPr="001428AA" w:rsidRDefault="001428AA" w:rsidP="00BD218C">
      <w:pPr>
        <w:widowControl w:val="0"/>
        <w:numPr>
          <w:ilvl w:val="0"/>
          <w:numId w:val="9"/>
        </w:numPr>
        <w:spacing w:after="0" w:line="240" w:lineRule="auto"/>
        <w:rPr>
          <w:u w:val="single"/>
          <w:lang w:val="es-AR"/>
        </w:rPr>
      </w:pPr>
      <w:r w:rsidRPr="001428AA">
        <w:rPr>
          <w:u w:val="single"/>
          <w:lang w:val="es-AR"/>
        </w:rPr>
        <w:lastRenderedPageBreak/>
        <w:t>Conciencia de Control</w:t>
      </w:r>
      <w:r w:rsidRPr="001428AA">
        <w:rPr>
          <w:lang w:val="es-AR"/>
        </w:rPr>
        <w:t>: una creatura es consciente sí y solo si esta despierta, tiene estado mentales y tiene control de sus acciones de una forma consonante con sus estados mentales.</w:t>
      </w:r>
    </w:p>
    <w:p w:rsidR="001428AA" w:rsidRPr="001428AA" w:rsidRDefault="001428AA" w:rsidP="00BD218C">
      <w:pPr>
        <w:widowControl w:val="0"/>
        <w:numPr>
          <w:ilvl w:val="0"/>
          <w:numId w:val="9"/>
        </w:numPr>
        <w:spacing w:after="0" w:line="240" w:lineRule="auto"/>
        <w:rPr>
          <w:lang w:val="es-AR"/>
        </w:rPr>
      </w:pPr>
      <w:r w:rsidRPr="001428AA">
        <w:rPr>
          <w:u w:val="single"/>
          <w:lang w:val="es-AR"/>
        </w:rPr>
        <w:t>Conciencia de</w:t>
      </w:r>
      <w:r w:rsidRPr="001428AA">
        <w:rPr>
          <w:lang w:val="es-AR"/>
        </w:rPr>
        <w:t xml:space="preserve">: una creatura es consciente de </w:t>
      </w:r>
      <w:r w:rsidRPr="001428AA">
        <w:rPr>
          <w:i/>
          <w:iCs/>
          <w:lang w:val="es-AR"/>
        </w:rPr>
        <w:t>esto o aquello</w:t>
      </w:r>
      <w:r w:rsidRPr="001428AA">
        <w:rPr>
          <w:lang w:val="es-AR"/>
        </w:rPr>
        <w:t>. El objeto de conciencia puede ser externo, abstracto, físico, interno, somático, mental o lo que fuera.</w:t>
      </w:r>
    </w:p>
    <w:p w:rsidR="001428AA" w:rsidRPr="001428AA" w:rsidRDefault="001428AA" w:rsidP="00BD218C">
      <w:pPr>
        <w:widowControl w:val="0"/>
        <w:numPr>
          <w:ilvl w:val="0"/>
          <w:numId w:val="9"/>
        </w:numPr>
        <w:spacing w:after="0" w:line="240" w:lineRule="auto"/>
        <w:rPr>
          <w:lang w:val="es-AR"/>
        </w:rPr>
      </w:pPr>
      <w:r w:rsidRPr="001428AA">
        <w:rPr>
          <w:u w:val="single"/>
          <w:lang w:val="es-AR"/>
        </w:rPr>
        <w:t>Conciencia de estado o de evento</w:t>
      </w:r>
      <w:r w:rsidRPr="001428AA">
        <w:rPr>
          <w:lang w:val="es-AR"/>
        </w:rPr>
        <w:t>: Un estado o un evento interno en el sujeto es consciente sí y solo si el sujeto es consciente de estar en dicho estado o de que ocurre en él dicho evento.</w:t>
      </w:r>
    </w:p>
    <w:p w:rsidR="001428AA" w:rsidRPr="001428AA" w:rsidRDefault="001428AA" w:rsidP="00BD218C">
      <w:pPr>
        <w:widowControl w:val="0"/>
        <w:numPr>
          <w:ilvl w:val="0"/>
          <w:numId w:val="9"/>
        </w:numPr>
        <w:spacing w:after="0" w:line="240" w:lineRule="auto"/>
        <w:rPr>
          <w:u w:val="single"/>
          <w:lang w:val="es-AR"/>
        </w:rPr>
      </w:pPr>
      <w:proofErr w:type="spellStart"/>
      <w:r w:rsidRPr="001428AA">
        <w:rPr>
          <w:u w:val="single"/>
          <w:lang w:val="es-AR"/>
        </w:rPr>
        <w:t>Reportabilidad</w:t>
      </w:r>
      <w:proofErr w:type="spellEnd"/>
      <w:r w:rsidRPr="001428AA">
        <w:rPr>
          <w:lang w:val="es-AR"/>
        </w:rPr>
        <w:t xml:space="preserve">: en un sentido muy usado, se es consciente de todos y sólo de los </w:t>
      </w:r>
      <w:proofErr w:type="spellStart"/>
      <w:r w:rsidRPr="001428AA">
        <w:rPr>
          <w:lang w:val="es-AR"/>
        </w:rPr>
        <w:t>items</w:t>
      </w:r>
      <w:proofErr w:type="spellEnd"/>
      <w:r w:rsidRPr="001428AA">
        <w:rPr>
          <w:lang w:val="es-AR"/>
        </w:rPr>
        <w:t xml:space="preserve"> de los que puede reportar verbalmente.</w:t>
      </w:r>
    </w:p>
    <w:p w:rsidR="001428AA" w:rsidRPr="001428AA" w:rsidRDefault="001428AA" w:rsidP="00BD218C">
      <w:pPr>
        <w:widowControl w:val="0"/>
        <w:numPr>
          <w:ilvl w:val="0"/>
          <w:numId w:val="9"/>
        </w:numPr>
        <w:spacing w:after="0" w:line="240" w:lineRule="auto"/>
        <w:rPr>
          <w:lang w:val="es-AR"/>
        </w:rPr>
      </w:pPr>
      <w:r w:rsidRPr="001428AA">
        <w:rPr>
          <w:u w:val="single"/>
          <w:lang w:val="es-AR"/>
        </w:rPr>
        <w:t>Conciencia introspectiva</w:t>
      </w:r>
      <w:r w:rsidRPr="001428AA">
        <w:rPr>
          <w:lang w:val="es-AR"/>
        </w:rPr>
        <w:t>: es</w:t>
      </w:r>
      <w:r w:rsidR="000B58A2">
        <w:rPr>
          <w:lang w:val="es-AR"/>
        </w:rPr>
        <w:t xml:space="preserve"> aquella que tiene lugar cuando se tiene u</w:t>
      </w:r>
      <w:r w:rsidRPr="001428AA">
        <w:rPr>
          <w:lang w:val="es-AR"/>
        </w:rPr>
        <w:t>na “perce</w:t>
      </w:r>
      <w:r w:rsidR="000B58A2">
        <w:rPr>
          <w:lang w:val="es-AR"/>
        </w:rPr>
        <w:t xml:space="preserve">pción” </w:t>
      </w:r>
      <w:r w:rsidRPr="001428AA">
        <w:rPr>
          <w:lang w:val="es-AR"/>
        </w:rPr>
        <w:t xml:space="preserve">concentrando la </w:t>
      </w:r>
      <w:proofErr w:type="spellStart"/>
      <w:r w:rsidRPr="001428AA">
        <w:rPr>
          <w:lang w:val="es-AR"/>
        </w:rPr>
        <w:t>atencion</w:t>
      </w:r>
      <w:proofErr w:type="spellEnd"/>
      <w:r w:rsidRPr="001428AA">
        <w:rPr>
          <w:lang w:val="es-AR"/>
        </w:rPr>
        <w:t xml:space="preserve"> sobre el carácter interno de la propia experiencia.</w:t>
      </w:r>
    </w:p>
    <w:p w:rsidR="001428AA" w:rsidRPr="00BD218C" w:rsidRDefault="001428AA" w:rsidP="000B58A2">
      <w:pPr>
        <w:widowControl w:val="0"/>
        <w:numPr>
          <w:ilvl w:val="0"/>
          <w:numId w:val="9"/>
        </w:numPr>
        <w:spacing w:after="0" w:line="240" w:lineRule="auto"/>
        <w:rPr>
          <w:u w:val="single"/>
          <w:lang w:val="es-AR"/>
        </w:rPr>
      </w:pPr>
      <w:r w:rsidRPr="001428AA">
        <w:rPr>
          <w:u w:val="single"/>
          <w:lang w:val="es-AR"/>
        </w:rPr>
        <w:t>Conciencia Subjetiva</w:t>
      </w:r>
      <w:r w:rsidRPr="001428AA">
        <w:rPr>
          <w:lang w:val="es-AR"/>
        </w:rPr>
        <w:t xml:space="preserve">: Es metafóricamente hablando “tener un punto de vista”. La conciencia en este sentido es “cómo es” para el sujeto estar en cualquier estado mental de los que tiene. </w:t>
      </w:r>
    </w:p>
    <w:p w:rsidR="001428AA" w:rsidRPr="000258A8" w:rsidRDefault="001428AA" w:rsidP="00BD218C">
      <w:pPr>
        <w:widowControl w:val="0"/>
        <w:numPr>
          <w:ilvl w:val="0"/>
          <w:numId w:val="9"/>
        </w:numPr>
        <w:spacing w:after="0" w:line="240" w:lineRule="auto"/>
        <w:rPr>
          <w:lang w:val="es-AR"/>
        </w:rPr>
      </w:pPr>
      <w:r w:rsidRPr="000258A8">
        <w:rPr>
          <w:u w:val="single"/>
          <w:lang w:val="es-AR"/>
        </w:rPr>
        <w:t>Conciencia de sí</w:t>
      </w:r>
      <w:r w:rsidRPr="000258A8">
        <w:rPr>
          <w:lang w:val="es-AR"/>
        </w:rPr>
        <w:t>: es tener conciencia de la propia individualidad como siendo un individuo separado de otros individ</w:t>
      </w:r>
      <w:r w:rsidR="000258A8">
        <w:rPr>
          <w:lang w:val="es-AR"/>
        </w:rPr>
        <w:t>uos y de lo que a uno lo rodea.</w:t>
      </w:r>
    </w:p>
    <w:p w:rsidR="001428AA" w:rsidRPr="00BD218C" w:rsidRDefault="001428AA" w:rsidP="00BD218C">
      <w:pPr>
        <w:pStyle w:val="Prrafodelista"/>
        <w:numPr>
          <w:ilvl w:val="0"/>
          <w:numId w:val="9"/>
        </w:numPr>
        <w:rPr>
          <w:u w:val="single"/>
          <w:lang w:val="es-AR"/>
        </w:rPr>
      </w:pPr>
      <w:r w:rsidRPr="000258A8">
        <w:rPr>
          <w:lang w:val="es-AR"/>
        </w:rPr>
        <w:t>Existen además otros usos de “conciencia” como “estados alterados de conciencia”, “falsa conciencia”, “conciencia feminista” “conciencia religiosa” etc</w:t>
      </w:r>
      <w:r w:rsidRPr="000258A8">
        <w:rPr>
          <w:u w:val="single"/>
          <w:lang w:val="es-AR"/>
        </w:rPr>
        <w:t>.</w:t>
      </w:r>
    </w:p>
    <w:p w:rsidR="001428AA" w:rsidRPr="001428AA" w:rsidRDefault="001428AA" w:rsidP="000B58A2">
      <w:pPr>
        <w:ind w:firstLine="360"/>
        <w:rPr>
          <w:lang w:val="es-AR"/>
        </w:rPr>
      </w:pPr>
      <w:r w:rsidRPr="001428AA">
        <w:rPr>
          <w:lang w:val="es-AR"/>
        </w:rPr>
        <w:t xml:space="preserve">Los usos (1) conciencia de organismo y (2) conciencia control no son otra cosa que </w:t>
      </w:r>
      <w:r w:rsidRPr="001428AA">
        <w:rPr>
          <w:u w:val="single"/>
          <w:lang w:val="es-AR"/>
        </w:rPr>
        <w:t>el problema mente cuerpo.</w:t>
      </w:r>
      <w:r w:rsidR="000B58A2">
        <w:rPr>
          <w:u w:val="single"/>
          <w:lang w:val="es-AR"/>
        </w:rPr>
        <w:t xml:space="preserve"> </w:t>
      </w:r>
      <w:r w:rsidRPr="001428AA">
        <w:rPr>
          <w:lang w:val="es-AR"/>
        </w:rPr>
        <w:t xml:space="preserve">Los usos (3) conciencia de y (4) conciencia de estado o evento parecen </w:t>
      </w:r>
      <w:r w:rsidRPr="001428AA">
        <w:rPr>
          <w:u w:val="single"/>
          <w:lang w:val="es-AR"/>
        </w:rPr>
        <w:t xml:space="preserve">casos particulares de </w:t>
      </w:r>
      <w:proofErr w:type="spellStart"/>
      <w:r w:rsidRPr="001428AA">
        <w:rPr>
          <w:u w:val="single"/>
          <w:lang w:val="es-AR"/>
        </w:rPr>
        <w:t>intencionalidad</w:t>
      </w:r>
      <w:r w:rsidRPr="001428AA">
        <w:rPr>
          <w:lang w:val="es-AR"/>
        </w:rPr>
        <w:t>.El</w:t>
      </w:r>
      <w:proofErr w:type="spellEnd"/>
      <w:r w:rsidRPr="001428AA">
        <w:rPr>
          <w:lang w:val="es-AR"/>
        </w:rPr>
        <w:t xml:space="preserve"> uso (6) conciencia introspectiva  no es más problemática que los modos ordinarios de percepción o los mecanismos de atención.</w:t>
      </w:r>
      <w:r w:rsidR="000258A8">
        <w:rPr>
          <w:lang w:val="es-AR"/>
        </w:rPr>
        <w:t xml:space="preserve"> Finalmente, e</w:t>
      </w:r>
      <w:r w:rsidRPr="001428AA">
        <w:rPr>
          <w:lang w:val="es-AR"/>
        </w:rPr>
        <w:t>l uso (7) parece el caso que merece más atención y el más difícil.</w:t>
      </w:r>
      <w:r w:rsidR="000B58A2">
        <w:rPr>
          <w:lang w:val="es-AR"/>
        </w:rPr>
        <w:t xml:space="preserve"> </w:t>
      </w:r>
      <w:r w:rsidRPr="001428AA">
        <w:rPr>
          <w:lang w:val="es-AR"/>
        </w:rPr>
        <w:t xml:space="preserve">Existen versiones alternativas para el problema en el sentido de (7): </w:t>
      </w:r>
    </w:p>
    <w:p w:rsidR="001428AA" w:rsidRPr="001428AA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  <w:lang w:val="es-AR"/>
        </w:rPr>
      </w:pPr>
      <w:r w:rsidRPr="001428AA">
        <w:rPr>
          <w:u w:val="single"/>
          <w:lang w:val="es-AR"/>
        </w:rPr>
        <w:t>La distinción Sujeto /Objeto</w:t>
      </w:r>
      <w:r w:rsidR="000258A8">
        <w:rPr>
          <w:lang w:val="es-AR"/>
        </w:rPr>
        <w:t>: e</w:t>
      </w:r>
      <w:r w:rsidRPr="001428AA">
        <w:rPr>
          <w:lang w:val="es-AR"/>
        </w:rPr>
        <w:t>star uno en un estado mental vs. observar el cerebro de otro mientras que ese otro está en un  estado mental.</w:t>
      </w:r>
    </w:p>
    <w:p w:rsidR="001428AA" w:rsidRPr="001428AA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  <w:lang w:val="es-AR"/>
        </w:rPr>
      </w:pPr>
      <w:r w:rsidRPr="001428AA">
        <w:rPr>
          <w:u w:val="single"/>
          <w:lang w:val="es-AR"/>
        </w:rPr>
        <w:t>Acceso Inmediato o Privilegiado</w:t>
      </w:r>
      <w:r w:rsidRPr="001428AA">
        <w:rPr>
          <w:lang w:val="es-AR"/>
        </w:rPr>
        <w:t xml:space="preserve">: </w:t>
      </w:r>
      <w:r w:rsidR="000258A8">
        <w:rPr>
          <w:lang w:val="es-AR"/>
        </w:rPr>
        <w:t xml:space="preserve">parece </w:t>
      </w:r>
      <w:r w:rsidRPr="001428AA">
        <w:rPr>
          <w:lang w:val="es-AR"/>
        </w:rPr>
        <w:t>que puedo experimentar y conocer el contenido de mi propia mente de un modo que ningún otro puede hacerlo.</w:t>
      </w:r>
    </w:p>
    <w:p w:rsidR="001428AA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lang w:val="es-AR"/>
        </w:rPr>
      </w:pPr>
      <w:r w:rsidRPr="001428AA">
        <w:rPr>
          <w:u w:val="single"/>
          <w:lang w:val="es-AR"/>
        </w:rPr>
        <w:t>Anomalías Temporales o Empíricas</w:t>
      </w:r>
      <w:r w:rsidRPr="001428AA">
        <w:rPr>
          <w:lang w:val="es-AR"/>
        </w:rPr>
        <w:t xml:space="preserve">: existen problemas empíricos graves acerca de la relación entre eventos </w:t>
      </w:r>
      <w:proofErr w:type="spellStart"/>
      <w:r w:rsidRPr="001428AA">
        <w:rPr>
          <w:lang w:val="es-AR"/>
        </w:rPr>
        <w:t>observacionalmente</w:t>
      </w:r>
      <w:proofErr w:type="spellEnd"/>
      <w:r w:rsidRPr="001428AA">
        <w:rPr>
          <w:lang w:val="es-AR"/>
        </w:rPr>
        <w:t xml:space="preserve"> detectables y la conciencia de dichos eventos.</w:t>
      </w:r>
    </w:p>
    <w:p w:rsidR="000258A8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  <w:lang w:val="es-AR"/>
        </w:rPr>
      </w:pPr>
      <w:r w:rsidRPr="000258A8">
        <w:rPr>
          <w:u w:val="single"/>
          <w:lang w:val="es-AR"/>
        </w:rPr>
        <w:t>Cómo</w:t>
      </w:r>
      <w:r w:rsidR="000258A8" w:rsidRPr="000258A8">
        <w:rPr>
          <w:u w:val="single"/>
          <w:lang w:val="es-AR"/>
        </w:rPr>
        <w:t xml:space="preserve">, por qué y para qué </w:t>
      </w:r>
      <w:r w:rsidRPr="000258A8">
        <w:rPr>
          <w:u w:val="single"/>
          <w:lang w:val="es-AR"/>
        </w:rPr>
        <w:t xml:space="preserve">evolucionó </w:t>
      </w:r>
      <w:r w:rsidR="000258A8">
        <w:rPr>
          <w:u w:val="single"/>
          <w:lang w:val="es-AR"/>
        </w:rPr>
        <w:t>la conciencia</w:t>
      </w:r>
    </w:p>
    <w:p w:rsidR="001428AA" w:rsidRPr="000258A8" w:rsidRDefault="000258A8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  <w:lang w:val="es-AR"/>
        </w:rPr>
      </w:pPr>
      <w:r w:rsidRPr="000258A8">
        <w:rPr>
          <w:u w:val="single"/>
          <w:lang w:val="es-AR"/>
        </w:rPr>
        <w:t>E</w:t>
      </w:r>
      <w:r w:rsidR="001428AA" w:rsidRPr="000258A8">
        <w:rPr>
          <w:u w:val="single"/>
          <w:lang w:val="es-AR"/>
        </w:rPr>
        <w:t xml:space="preserve">l problema del </w:t>
      </w:r>
      <w:proofErr w:type="spellStart"/>
      <w:r w:rsidR="001428AA" w:rsidRPr="000258A8">
        <w:rPr>
          <w:u w:val="single"/>
          <w:lang w:val="es-AR"/>
        </w:rPr>
        <w:t>expectro</w:t>
      </w:r>
      <w:proofErr w:type="spellEnd"/>
      <w:r w:rsidR="001428AA" w:rsidRPr="000258A8">
        <w:rPr>
          <w:u w:val="single"/>
          <w:lang w:val="es-AR"/>
        </w:rPr>
        <w:t xml:space="preserve"> invertido</w:t>
      </w:r>
      <w:r w:rsidR="001428AA" w:rsidRPr="000258A8">
        <w:rPr>
          <w:lang w:val="es-AR"/>
        </w:rPr>
        <w:t xml:space="preserve"> desde el punto de vista del conocimiento</w:t>
      </w:r>
    </w:p>
    <w:p w:rsidR="001428AA" w:rsidRPr="001428AA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  <w:lang w:val="es-AR"/>
        </w:rPr>
      </w:pPr>
      <w:proofErr w:type="spellStart"/>
      <w:r w:rsidRPr="001428AA">
        <w:rPr>
          <w:u w:val="single"/>
          <w:lang w:val="es-AR"/>
        </w:rPr>
        <w:t>Qualias</w:t>
      </w:r>
      <w:proofErr w:type="spellEnd"/>
      <w:r w:rsidRPr="001428AA">
        <w:rPr>
          <w:u w:val="single"/>
          <w:lang w:val="es-AR"/>
        </w:rPr>
        <w:t xml:space="preserve"> Invertidos, Ausentes y Argumentos de </w:t>
      </w:r>
      <w:proofErr w:type="spellStart"/>
      <w:r w:rsidRPr="001428AA">
        <w:rPr>
          <w:u w:val="single"/>
          <w:lang w:val="es-AR"/>
        </w:rPr>
        <w:t>Zombies</w:t>
      </w:r>
      <w:proofErr w:type="spellEnd"/>
      <w:r w:rsidRPr="001428AA">
        <w:rPr>
          <w:lang w:val="es-AR"/>
        </w:rPr>
        <w:t xml:space="preserve"> se trata de argumentos contra el funcionalismo en su versión materialista. El problema es metafísico a diferencia de (5) que es epistemológico.</w:t>
      </w:r>
    </w:p>
    <w:p w:rsidR="001428AA" w:rsidRPr="001428AA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  <w:lang w:val="es-AR"/>
        </w:rPr>
      </w:pPr>
      <w:r w:rsidRPr="001428AA">
        <w:rPr>
          <w:u w:val="single"/>
          <w:lang w:val="es-AR"/>
        </w:rPr>
        <w:t>Homogeneidad</w:t>
      </w:r>
      <w:r w:rsidRPr="001428AA">
        <w:rPr>
          <w:lang w:val="es-AR"/>
        </w:rPr>
        <w:t>: incongruencia severa entre el carácter suave y continuo de una cualidad fenoménica como el color</w:t>
      </w:r>
      <w:r w:rsidR="000258A8">
        <w:rPr>
          <w:lang w:val="es-AR"/>
        </w:rPr>
        <w:t>, por una parte,</w:t>
      </w:r>
      <w:r w:rsidRPr="001428AA">
        <w:rPr>
          <w:lang w:val="es-AR"/>
        </w:rPr>
        <w:t xml:space="preserve"> y la naturaleza discreta y particular de la que estamos hechos</w:t>
      </w:r>
      <w:r w:rsidR="000258A8">
        <w:rPr>
          <w:lang w:val="es-AR"/>
        </w:rPr>
        <w:t>, por otra.</w:t>
      </w:r>
    </w:p>
    <w:p w:rsidR="001428AA" w:rsidRPr="001428AA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  <w:lang w:val="es-AR"/>
        </w:rPr>
      </w:pPr>
      <w:r w:rsidRPr="001428AA">
        <w:rPr>
          <w:u w:val="single"/>
          <w:lang w:val="es-AR"/>
        </w:rPr>
        <w:t xml:space="preserve">Los </w:t>
      </w:r>
      <w:proofErr w:type="spellStart"/>
      <w:r w:rsidRPr="001428AA">
        <w:rPr>
          <w:u w:val="single"/>
          <w:lang w:val="es-AR"/>
        </w:rPr>
        <w:t>qualia</w:t>
      </w:r>
      <w:proofErr w:type="spellEnd"/>
      <w:r w:rsidRPr="001428AA">
        <w:rPr>
          <w:u w:val="single"/>
          <w:lang w:val="es-AR"/>
        </w:rPr>
        <w:t xml:space="preserve"> de primer orden, </w:t>
      </w:r>
      <w:proofErr w:type="spellStart"/>
      <w:r w:rsidRPr="001428AA">
        <w:rPr>
          <w:u w:val="single"/>
          <w:lang w:val="es-AR"/>
        </w:rPr>
        <w:t>monádicos</w:t>
      </w:r>
      <w:proofErr w:type="spellEnd"/>
      <w:r w:rsidRPr="001428AA">
        <w:rPr>
          <w:u w:val="single"/>
          <w:lang w:val="es-AR"/>
        </w:rPr>
        <w:t xml:space="preserve"> de los objetos aparentemente fenoménicos.</w:t>
      </w:r>
    </w:p>
    <w:p w:rsidR="001428AA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</w:rPr>
      </w:pPr>
      <w:r w:rsidRPr="001428AA">
        <w:rPr>
          <w:u w:val="single"/>
          <w:lang w:val="es-AR"/>
        </w:rPr>
        <w:t xml:space="preserve">El punto de vista intrínseco y </w:t>
      </w:r>
      <w:proofErr w:type="spellStart"/>
      <w:r w:rsidRPr="001428AA">
        <w:rPr>
          <w:u w:val="single"/>
          <w:lang w:val="es-AR"/>
        </w:rPr>
        <w:t>perspectivista</w:t>
      </w:r>
      <w:proofErr w:type="spellEnd"/>
      <w:r w:rsidRPr="001428AA">
        <w:rPr>
          <w:u w:val="single"/>
          <w:lang w:val="es-AR"/>
        </w:rPr>
        <w:t xml:space="preserve"> y/o el aspecto de primera persona de la experiencia</w:t>
      </w:r>
      <w:r w:rsidRPr="001428AA">
        <w:rPr>
          <w:lang w:val="es-AR"/>
        </w:rPr>
        <w:t xml:space="preserve">. </w:t>
      </w:r>
      <w:r>
        <w:t>(Nagel)</w:t>
      </w:r>
    </w:p>
    <w:p w:rsidR="001428AA" w:rsidRPr="001428AA" w:rsidRDefault="000258A8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  <w:lang w:val="es-AR"/>
        </w:rPr>
      </w:pPr>
      <w:r>
        <w:rPr>
          <w:u w:val="single"/>
          <w:lang w:val="es-AR"/>
        </w:rPr>
        <w:t>L</w:t>
      </w:r>
      <w:r w:rsidR="001428AA" w:rsidRPr="001428AA">
        <w:rPr>
          <w:u w:val="single"/>
          <w:lang w:val="es-AR"/>
        </w:rPr>
        <w:t>os argumentos de conocimiento</w:t>
      </w:r>
      <w:r w:rsidR="001428AA" w:rsidRPr="001428AA">
        <w:rPr>
          <w:lang w:val="es-AR"/>
        </w:rPr>
        <w:t xml:space="preserve"> dados por </w:t>
      </w:r>
      <w:proofErr w:type="spellStart"/>
      <w:r w:rsidR="001428AA" w:rsidRPr="001428AA">
        <w:rPr>
          <w:lang w:val="es-AR"/>
        </w:rPr>
        <w:t>Nagel</w:t>
      </w:r>
      <w:proofErr w:type="spellEnd"/>
      <w:r w:rsidR="001428AA" w:rsidRPr="001428AA">
        <w:rPr>
          <w:lang w:val="es-AR"/>
        </w:rPr>
        <w:t xml:space="preserve"> (1974)  y Jackson (1982)</w:t>
      </w:r>
      <w:r>
        <w:rPr>
          <w:lang w:val="es-AR"/>
        </w:rPr>
        <w:t>, de acuerdo con los cuales hay he</w:t>
      </w:r>
      <w:r w:rsidR="001428AA" w:rsidRPr="001428AA">
        <w:rPr>
          <w:lang w:val="es-AR"/>
        </w:rPr>
        <w:t xml:space="preserve">chos solo pueden conocerse desde un punto de vista, </w:t>
      </w:r>
      <w:r>
        <w:rPr>
          <w:lang w:val="es-AR"/>
        </w:rPr>
        <w:t xml:space="preserve">el subjetivo o de primera persona, </w:t>
      </w:r>
      <w:r w:rsidR="001428AA" w:rsidRPr="001428AA">
        <w:rPr>
          <w:lang w:val="es-AR"/>
        </w:rPr>
        <w:t xml:space="preserve">por lo tanto no </w:t>
      </w:r>
      <w:r>
        <w:rPr>
          <w:lang w:val="es-AR"/>
        </w:rPr>
        <w:t xml:space="preserve">pueden ser considerados como </w:t>
      </w:r>
      <w:r w:rsidR="001428AA" w:rsidRPr="001428AA">
        <w:rPr>
          <w:lang w:val="es-AR"/>
        </w:rPr>
        <w:t>hechos científicos.</w:t>
      </w:r>
    </w:p>
    <w:p w:rsidR="001428AA" w:rsidRPr="001428AA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lang w:val="es-AR"/>
        </w:rPr>
      </w:pPr>
      <w:r w:rsidRPr="001428AA">
        <w:rPr>
          <w:u w:val="single"/>
          <w:lang w:val="es-AR"/>
        </w:rPr>
        <w:t>Inefabilidad</w:t>
      </w:r>
      <w:r w:rsidRPr="001428AA">
        <w:rPr>
          <w:lang w:val="es-AR"/>
        </w:rPr>
        <w:t xml:space="preserve"> No se puede siempre expresar en palabras  como es tener una sensación específica.</w:t>
      </w:r>
    </w:p>
    <w:p w:rsidR="001428AA" w:rsidRPr="001428AA" w:rsidRDefault="001428AA" w:rsidP="001428AA">
      <w:pPr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rPr>
          <w:u w:val="single"/>
          <w:lang w:val="es-AR"/>
        </w:rPr>
      </w:pPr>
      <w:r w:rsidRPr="001428AA">
        <w:rPr>
          <w:lang w:val="es-AR"/>
        </w:rPr>
        <w:t xml:space="preserve"> </w:t>
      </w:r>
      <w:r w:rsidRPr="001428AA">
        <w:rPr>
          <w:u w:val="single"/>
          <w:lang w:val="es-AR"/>
        </w:rPr>
        <w:t>La brecha explicativa</w:t>
      </w:r>
      <w:r w:rsidRPr="001428AA">
        <w:rPr>
          <w:lang w:val="es-AR"/>
        </w:rPr>
        <w:t>: aún si tuviésemos la seguridad que la identidad de tipos es correcta, no sabríamos porque la descarga de grupos particulares neuronales son experimentados o sentidos por el sujeto en la forma que lo hace.</w:t>
      </w:r>
    </w:p>
    <w:p w:rsidR="000258A8" w:rsidRDefault="000258A8" w:rsidP="001428AA">
      <w:pPr>
        <w:rPr>
          <w:lang w:val="es-AR"/>
        </w:rPr>
      </w:pPr>
    </w:p>
    <w:p w:rsidR="001428AA" w:rsidRPr="001428AA" w:rsidRDefault="001428AA" w:rsidP="000258A8">
      <w:pPr>
        <w:rPr>
          <w:lang w:val="es-AR"/>
        </w:rPr>
      </w:pPr>
      <w:r w:rsidRPr="001428AA">
        <w:rPr>
          <w:lang w:val="es-AR"/>
        </w:rPr>
        <w:t>El problema es entonces que las caract</w:t>
      </w:r>
      <w:r w:rsidR="000258A8">
        <w:rPr>
          <w:lang w:val="es-AR"/>
        </w:rPr>
        <w:t>erísticas fenoménicas de los</w:t>
      </w:r>
      <w:r w:rsidRPr="001428AA">
        <w:rPr>
          <w:lang w:val="es-AR"/>
        </w:rPr>
        <w:t xml:space="preserve"> estados mentales </w:t>
      </w:r>
      <w:r w:rsidR="000258A8">
        <w:rPr>
          <w:lang w:val="es-AR"/>
        </w:rPr>
        <w:t xml:space="preserve">conscientes </w:t>
      </w:r>
      <w:r w:rsidRPr="001428AA">
        <w:rPr>
          <w:lang w:val="es-AR"/>
        </w:rPr>
        <w:t>son</w:t>
      </w:r>
      <w:r w:rsidR="000258A8">
        <w:rPr>
          <w:lang w:val="es-AR"/>
        </w:rPr>
        <w:t xml:space="preserve">: </w:t>
      </w:r>
      <w:r w:rsidRPr="000258A8">
        <w:rPr>
          <w:lang w:val="es-AR"/>
        </w:rPr>
        <w:t>reales</w:t>
      </w:r>
      <w:r w:rsidR="000258A8">
        <w:rPr>
          <w:lang w:val="es-AR"/>
        </w:rPr>
        <w:t>, i</w:t>
      </w:r>
      <w:r w:rsidRPr="000258A8">
        <w:rPr>
          <w:lang w:val="es-AR"/>
        </w:rPr>
        <w:t>nternas</w:t>
      </w:r>
      <w:r w:rsidR="000258A8">
        <w:rPr>
          <w:lang w:val="es-AR"/>
        </w:rPr>
        <w:t xml:space="preserve">, </w:t>
      </w:r>
      <w:r w:rsidRPr="000258A8">
        <w:rPr>
          <w:lang w:val="es-AR"/>
        </w:rPr>
        <w:t>accesibles especialmente a mí</w:t>
      </w:r>
      <w:r w:rsidR="000258A8">
        <w:rPr>
          <w:lang w:val="es-AR"/>
        </w:rPr>
        <w:t xml:space="preserve">, </w:t>
      </w:r>
      <w:r w:rsidRPr="000258A8">
        <w:rPr>
          <w:lang w:val="es-AR"/>
        </w:rPr>
        <w:t>inefables</w:t>
      </w:r>
      <w:r w:rsidR="000258A8" w:rsidRPr="000258A8">
        <w:rPr>
          <w:lang w:val="es-AR"/>
        </w:rPr>
        <w:t xml:space="preserve">, </w:t>
      </w:r>
      <w:r w:rsidRPr="000258A8">
        <w:rPr>
          <w:lang w:val="es-AR"/>
        </w:rPr>
        <w:t xml:space="preserve">intrínsecamente </w:t>
      </w:r>
      <w:proofErr w:type="spellStart"/>
      <w:r w:rsidRPr="000258A8">
        <w:rPr>
          <w:lang w:val="es-AR"/>
        </w:rPr>
        <w:t>perspectivistas</w:t>
      </w:r>
      <w:proofErr w:type="spellEnd"/>
      <w:r w:rsidR="000258A8" w:rsidRPr="000258A8">
        <w:rPr>
          <w:lang w:val="es-AR"/>
        </w:rPr>
        <w:t xml:space="preserve"> </w:t>
      </w:r>
      <w:r w:rsidRPr="001428AA">
        <w:rPr>
          <w:lang w:val="es-AR"/>
        </w:rPr>
        <w:t>en un sentido inaccesibles a la ciencia</w:t>
      </w:r>
      <w:r w:rsidR="000258A8">
        <w:rPr>
          <w:lang w:val="es-AR"/>
        </w:rPr>
        <w:t xml:space="preserve">. </w:t>
      </w:r>
    </w:p>
    <w:p w:rsidR="001428AA" w:rsidRPr="001428AA" w:rsidRDefault="001428AA" w:rsidP="00BD218C">
      <w:pPr>
        <w:tabs>
          <w:tab w:val="left" w:pos="360"/>
        </w:tabs>
        <w:ind w:left="450"/>
        <w:jc w:val="both"/>
        <w:rPr>
          <w:rFonts w:ascii="Arial" w:hAnsi="Arial" w:cs="Arial"/>
          <w:sz w:val="24"/>
          <w:szCs w:val="24"/>
          <w:lang w:val="es-AR"/>
        </w:rPr>
      </w:pPr>
    </w:p>
    <w:p w:rsidR="00755149" w:rsidRDefault="000F13AC" w:rsidP="00755149">
      <w:pPr>
        <w:numPr>
          <w:ilvl w:val="1"/>
          <w:numId w:val="3"/>
        </w:numPr>
        <w:tabs>
          <w:tab w:val="clear" w:pos="1440"/>
          <w:tab w:val="left" w:pos="360"/>
        </w:tabs>
        <w:ind w:left="360" w:firstLine="90"/>
        <w:jc w:val="both"/>
        <w:rPr>
          <w:rFonts w:ascii="Arial" w:hAnsi="Arial" w:cs="Arial"/>
          <w:sz w:val="24"/>
          <w:szCs w:val="24"/>
          <w:lang w:val="es-AR"/>
        </w:rPr>
      </w:pPr>
      <w:r w:rsidRPr="00755149">
        <w:rPr>
          <w:rFonts w:ascii="Arial" w:hAnsi="Arial" w:cs="Arial"/>
          <w:b/>
          <w:sz w:val="24"/>
          <w:szCs w:val="24"/>
          <w:lang w:val="es-ES"/>
        </w:rPr>
        <w:t xml:space="preserve">FUNDAMENTOS: </w:t>
      </w:r>
      <w:r w:rsidR="00755149" w:rsidRPr="00755149">
        <w:rPr>
          <w:rFonts w:ascii="Arial" w:hAnsi="Arial" w:cs="Arial"/>
          <w:sz w:val="24"/>
          <w:szCs w:val="24"/>
          <w:lang w:val="es-AR"/>
        </w:rPr>
        <w:t xml:space="preserve">El propósito de este Curso </w:t>
      </w:r>
      <w:r w:rsidR="00515444">
        <w:rPr>
          <w:rFonts w:ascii="Arial" w:hAnsi="Arial" w:cs="Arial"/>
          <w:sz w:val="24"/>
          <w:szCs w:val="24"/>
          <w:lang w:val="es-AR"/>
        </w:rPr>
        <w:t>Avanzado</w:t>
      </w:r>
      <w:r w:rsidR="00E016AE">
        <w:rPr>
          <w:rFonts w:ascii="Arial" w:hAnsi="Arial" w:cs="Arial"/>
          <w:sz w:val="24"/>
          <w:szCs w:val="24"/>
          <w:lang w:val="es-AR"/>
        </w:rPr>
        <w:t xml:space="preserve"> es introducir</w:t>
      </w:r>
      <w:r w:rsidR="00755149" w:rsidRPr="00755149">
        <w:rPr>
          <w:rFonts w:ascii="Arial" w:hAnsi="Arial" w:cs="Arial"/>
          <w:sz w:val="24"/>
          <w:szCs w:val="24"/>
          <w:lang w:val="es-AR"/>
        </w:rPr>
        <w:t xml:space="preserve"> a los estudiantes del Doctorado en Neurociencias </w:t>
      </w:r>
      <w:r w:rsidR="00E016AE">
        <w:rPr>
          <w:rFonts w:ascii="Arial" w:hAnsi="Arial" w:cs="Arial"/>
          <w:sz w:val="24"/>
          <w:szCs w:val="24"/>
          <w:lang w:val="es-AR"/>
        </w:rPr>
        <w:t>a la discusión actual del problema de la conciencia desde perspectivas filosófica</w:t>
      </w:r>
      <w:r w:rsidR="00755149" w:rsidRPr="00755149">
        <w:rPr>
          <w:rFonts w:ascii="Arial" w:hAnsi="Arial" w:cs="Arial"/>
          <w:sz w:val="24"/>
          <w:szCs w:val="24"/>
          <w:lang w:val="es-AR"/>
        </w:rPr>
        <w:t>s</w:t>
      </w:r>
      <w:r w:rsidR="007C1001">
        <w:rPr>
          <w:rFonts w:ascii="Arial" w:hAnsi="Arial" w:cs="Arial"/>
          <w:sz w:val="24"/>
          <w:szCs w:val="24"/>
          <w:lang w:val="es-AR"/>
        </w:rPr>
        <w:t xml:space="preserve"> informadas con investigaciones empíricas</w:t>
      </w:r>
      <w:r w:rsidR="00755149" w:rsidRPr="00755149">
        <w:rPr>
          <w:rFonts w:ascii="Arial" w:hAnsi="Arial" w:cs="Arial"/>
          <w:sz w:val="24"/>
          <w:szCs w:val="24"/>
          <w:lang w:val="es-AR"/>
        </w:rPr>
        <w:t xml:space="preserve">. En particular, está dirigido a los estudiantes que, por la naturaleza y por la </w:t>
      </w:r>
      <w:proofErr w:type="spellStart"/>
      <w:r w:rsidR="00755149" w:rsidRPr="00755149">
        <w:rPr>
          <w:rFonts w:ascii="Arial" w:hAnsi="Arial" w:cs="Arial"/>
          <w:sz w:val="24"/>
          <w:szCs w:val="24"/>
          <w:lang w:val="es-AR"/>
        </w:rPr>
        <w:t>currícula</w:t>
      </w:r>
      <w:proofErr w:type="spellEnd"/>
      <w:r w:rsidR="00755149" w:rsidRPr="00755149">
        <w:rPr>
          <w:rFonts w:ascii="Arial" w:hAnsi="Arial" w:cs="Arial"/>
          <w:sz w:val="24"/>
          <w:szCs w:val="24"/>
          <w:lang w:val="es-AR"/>
        </w:rPr>
        <w:t xml:space="preserve"> de sus carreras de grado, no adquirieron dichos conocimientos básicos en su formación académica, o que requieran de una actualización de los mismos.</w:t>
      </w:r>
    </w:p>
    <w:p w:rsidR="00EE3F9F" w:rsidRDefault="00EE3F9F" w:rsidP="00755149">
      <w:pPr>
        <w:numPr>
          <w:ilvl w:val="1"/>
          <w:numId w:val="3"/>
        </w:numPr>
        <w:tabs>
          <w:tab w:val="clear" w:pos="1440"/>
          <w:tab w:val="left" w:pos="360"/>
        </w:tabs>
        <w:ind w:left="360" w:firstLine="90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ES"/>
        </w:rPr>
        <w:t>OBJETIVOS</w:t>
      </w:r>
    </w:p>
    <w:p w:rsidR="00515444" w:rsidRDefault="00515444" w:rsidP="00515444">
      <w:pPr>
        <w:numPr>
          <w:ilvl w:val="0"/>
          <w:numId w:val="3"/>
        </w:numPr>
      </w:pPr>
      <w:r w:rsidRPr="00515444">
        <w:rPr>
          <w:lang w:val="es-AR"/>
        </w:rPr>
        <w:t xml:space="preserve">Introducir a los doctorandos a cómo se entiende la Conciencia en filosofía de la mente: la inclusión o eliminación de los </w:t>
      </w:r>
      <w:proofErr w:type="spellStart"/>
      <w:r w:rsidRPr="00515444">
        <w:rPr>
          <w:lang w:val="es-AR"/>
        </w:rPr>
        <w:t>qualias</w:t>
      </w:r>
      <w:proofErr w:type="spellEnd"/>
      <w:r w:rsidRPr="00515444">
        <w:rPr>
          <w:lang w:val="es-AR"/>
        </w:rPr>
        <w:t xml:space="preserve"> en experimentos mentales. </w:t>
      </w:r>
      <w:proofErr w:type="spellStart"/>
      <w:r>
        <w:t>Teorías</w:t>
      </w:r>
      <w:proofErr w:type="spellEnd"/>
      <w:r>
        <w:t xml:space="preserve"> </w:t>
      </w:r>
      <w:proofErr w:type="spellStart"/>
      <w:r>
        <w:t>filosóficas</w:t>
      </w:r>
      <w:proofErr w:type="spellEnd"/>
      <w:r>
        <w:t xml:space="preserve"> de la </w:t>
      </w:r>
      <w:proofErr w:type="spellStart"/>
      <w:r>
        <w:t>conciencia</w:t>
      </w:r>
      <w:proofErr w:type="spellEnd"/>
      <w:r>
        <w:t>.</w:t>
      </w:r>
    </w:p>
    <w:p w:rsidR="00515444" w:rsidRPr="00515444" w:rsidRDefault="00515444" w:rsidP="00515444">
      <w:pPr>
        <w:numPr>
          <w:ilvl w:val="0"/>
          <w:numId w:val="3"/>
        </w:numPr>
        <w:rPr>
          <w:lang w:val="es-AR"/>
        </w:rPr>
      </w:pPr>
      <w:r w:rsidRPr="00515444">
        <w:rPr>
          <w:lang w:val="es-AR"/>
        </w:rPr>
        <w:t>Presentar análisis críticos acerca del concepto científico de la conciencia desde la perspectiva de la filosofía de las ciencias: sesgos en las medid</w:t>
      </w:r>
      <w:r>
        <w:rPr>
          <w:lang w:val="es-AR"/>
        </w:rPr>
        <w:t xml:space="preserve">as de experimentos psicológicos y las propuestas </w:t>
      </w:r>
      <w:proofErr w:type="spellStart"/>
      <w:r>
        <w:rPr>
          <w:lang w:val="es-AR"/>
        </w:rPr>
        <w:t>eliminativistas</w:t>
      </w:r>
      <w:proofErr w:type="spellEnd"/>
      <w:r>
        <w:rPr>
          <w:lang w:val="es-AR"/>
        </w:rPr>
        <w:t>.</w:t>
      </w:r>
    </w:p>
    <w:p w:rsidR="00515444" w:rsidRDefault="00515444" w:rsidP="00515444">
      <w:pPr>
        <w:numPr>
          <w:ilvl w:val="0"/>
          <w:numId w:val="3"/>
        </w:numPr>
        <w:rPr>
          <w:lang w:val="es-AR"/>
        </w:rPr>
      </w:pPr>
      <w:r w:rsidRPr="00515444">
        <w:rPr>
          <w:lang w:val="es-AR"/>
        </w:rPr>
        <w:t>Analizar Modelos y teorías científicas actuales de la conciencia: Integración de información, espacio global de trabajo, recurrencia.</w:t>
      </w:r>
    </w:p>
    <w:p w:rsidR="007C1001" w:rsidRPr="00515444" w:rsidRDefault="007C1001" w:rsidP="00515444">
      <w:pPr>
        <w:numPr>
          <w:ilvl w:val="0"/>
          <w:numId w:val="3"/>
        </w:numPr>
        <w:rPr>
          <w:lang w:val="es-AR"/>
        </w:rPr>
      </w:pPr>
      <w:r>
        <w:rPr>
          <w:lang w:val="es-AR"/>
        </w:rPr>
        <w:t>Vincular las investigaciones conceptuales y empíricas actuales sobre conciencia a la psicopatología.</w:t>
      </w:r>
    </w:p>
    <w:p w:rsidR="00755149" w:rsidRPr="00755149" w:rsidRDefault="00755149" w:rsidP="00755149">
      <w:pPr>
        <w:tabs>
          <w:tab w:val="left" w:pos="360"/>
        </w:tabs>
        <w:ind w:left="450"/>
        <w:jc w:val="both"/>
        <w:rPr>
          <w:rFonts w:ascii="Arial" w:hAnsi="Arial" w:cs="Arial"/>
          <w:sz w:val="24"/>
          <w:szCs w:val="24"/>
          <w:lang w:val="es-AR"/>
        </w:rPr>
      </w:pPr>
    </w:p>
    <w:p w:rsidR="00755149" w:rsidRDefault="009B627D" w:rsidP="00755149">
      <w:pPr>
        <w:tabs>
          <w:tab w:val="left" w:pos="454"/>
        </w:tabs>
        <w:ind w:left="72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Programa y </w:t>
      </w:r>
      <w:r w:rsidR="00755149" w:rsidRPr="00755149">
        <w:rPr>
          <w:rFonts w:ascii="Arial" w:hAnsi="Arial" w:cs="Arial"/>
          <w:b/>
          <w:sz w:val="24"/>
          <w:szCs w:val="24"/>
          <w:lang w:val="es-ES"/>
        </w:rPr>
        <w:t>Cronograma de clases</w:t>
      </w:r>
    </w:p>
    <w:p w:rsidR="00EE3F9F" w:rsidRDefault="00EE3F9F" w:rsidP="00755149">
      <w:pPr>
        <w:tabs>
          <w:tab w:val="left" w:pos="454"/>
        </w:tabs>
        <w:ind w:left="72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755149" w:rsidRPr="00515444" w:rsidRDefault="00755149" w:rsidP="00EE3F9F">
      <w:pPr>
        <w:tabs>
          <w:tab w:val="left" w:pos="454"/>
        </w:tabs>
        <w:ind w:left="360"/>
        <w:jc w:val="both"/>
        <w:rPr>
          <w:b/>
          <w:szCs w:val="20"/>
          <w:lang w:val="es-AR"/>
        </w:rPr>
      </w:pPr>
      <w:r w:rsidRPr="00515444">
        <w:rPr>
          <w:b/>
          <w:szCs w:val="20"/>
          <w:lang w:val="es-AR"/>
        </w:rPr>
        <w:t>Unidad 1 – Presentación e Introducción</w:t>
      </w:r>
    </w:p>
    <w:p w:rsidR="00755149" w:rsidRDefault="00755149" w:rsidP="00EE3F9F">
      <w:pPr>
        <w:tabs>
          <w:tab w:val="left" w:pos="454"/>
        </w:tabs>
        <w:ind w:left="360"/>
        <w:jc w:val="both"/>
        <w:rPr>
          <w:sz w:val="20"/>
          <w:szCs w:val="20"/>
        </w:rPr>
      </w:pPr>
      <w:proofErr w:type="spellStart"/>
      <w:r w:rsidRPr="003B4508">
        <w:rPr>
          <w:sz w:val="20"/>
          <w:szCs w:val="20"/>
        </w:rPr>
        <w:t>Docentes</w:t>
      </w:r>
      <w:proofErr w:type="spellEnd"/>
      <w:r w:rsidRPr="003B4508">
        <w:rPr>
          <w:sz w:val="20"/>
          <w:szCs w:val="20"/>
        </w:rPr>
        <w:t xml:space="preserve">: </w:t>
      </w:r>
      <w:proofErr w:type="spellStart"/>
      <w:r w:rsidR="00E016AE">
        <w:rPr>
          <w:sz w:val="20"/>
          <w:szCs w:val="20"/>
        </w:rPr>
        <w:t>Aarón</w:t>
      </w:r>
      <w:proofErr w:type="spellEnd"/>
      <w:r w:rsidR="00E016AE">
        <w:rPr>
          <w:sz w:val="20"/>
          <w:szCs w:val="20"/>
        </w:rPr>
        <w:t xml:space="preserve"> </w:t>
      </w:r>
      <w:proofErr w:type="spellStart"/>
      <w:r w:rsidR="00E016AE">
        <w:rPr>
          <w:sz w:val="20"/>
          <w:szCs w:val="20"/>
        </w:rPr>
        <w:t>Saal</w:t>
      </w:r>
      <w:proofErr w:type="spellEnd"/>
      <w:r w:rsidR="00E016AE">
        <w:rPr>
          <w:sz w:val="20"/>
          <w:szCs w:val="20"/>
        </w:rPr>
        <w:t>-Carolina Scotto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6962"/>
      </w:tblGrid>
      <w:tr w:rsidR="00755149" w:rsidRPr="002445ED" w:rsidTr="008328D8">
        <w:trPr>
          <w:trHeight w:val="350"/>
        </w:trPr>
        <w:tc>
          <w:tcPr>
            <w:tcW w:w="8780" w:type="dxa"/>
            <w:gridSpan w:val="2"/>
            <w:shd w:val="clear" w:color="auto" w:fill="E5B8B7"/>
          </w:tcPr>
          <w:p w:rsidR="00755149" w:rsidRPr="002445ED" w:rsidRDefault="00C30706" w:rsidP="008328D8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Lunes de 10</w:t>
            </w:r>
            <w:r w:rsidR="00FE66EC">
              <w:rPr>
                <w:sz w:val="20"/>
                <w:szCs w:val="20"/>
                <w:lang w:val="es-CO"/>
              </w:rPr>
              <w:t>-11,30</w:t>
            </w:r>
          </w:p>
        </w:tc>
      </w:tr>
      <w:tr w:rsidR="00755149" w:rsidRPr="00675CCD" w:rsidTr="00FC045E">
        <w:tc>
          <w:tcPr>
            <w:tcW w:w="1818" w:type="dxa"/>
            <w:shd w:val="clear" w:color="auto" w:fill="F2DBDB"/>
          </w:tcPr>
          <w:p w:rsidR="00755149" w:rsidRPr="002445ED" w:rsidRDefault="00755149" w:rsidP="008328D8">
            <w:pPr>
              <w:tabs>
                <w:tab w:val="left" w:pos="45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62" w:type="dxa"/>
            <w:shd w:val="clear" w:color="auto" w:fill="F2DBDB"/>
          </w:tcPr>
          <w:p w:rsidR="00755149" w:rsidRPr="00515444" w:rsidRDefault="00755149" w:rsidP="00515444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  <w:r w:rsidRPr="002445ED">
              <w:rPr>
                <w:sz w:val="20"/>
                <w:szCs w:val="20"/>
                <w:lang w:val="es-CO"/>
              </w:rPr>
              <w:t xml:space="preserve">Una breve introducción </w:t>
            </w:r>
            <w:r w:rsidR="00515444">
              <w:rPr>
                <w:sz w:val="20"/>
                <w:szCs w:val="20"/>
                <w:lang w:val="es-CO"/>
              </w:rPr>
              <w:t>al problema de la conciencia</w:t>
            </w:r>
          </w:p>
        </w:tc>
      </w:tr>
      <w:tr w:rsidR="00755149" w:rsidRPr="00675CCD" w:rsidTr="00FC045E">
        <w:tc>
          <w:tcPr>
            <w:tcW w:w="1818" w:type="dxa"/>
            <w:shd w:val="clear" w:color="auto" w:fill="F2DBDB"/>
          </w:tcPr>
          <w:p w:rsidR="00755149" w:rsidRPr="000E1708" w:rsidRDefault="00755149" w:rsidP="008328D8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6962" w:type="dxa"/>
            <w:shd w:val="clear" w:color="auto" w:fill="F2DBDB"/>
          </w:tcPr>
          <w:p w:rsidR="00755149" w:rsidRPr="00515444" w:rsidRDefault="00755149" w:rsidP="008328D8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</w:p>
        </w:tc>
      </w:tr>
    </w:tbl>
    <w:p w:rsidR="00755149" w:rsidRPr="00515444" w:rsidRDefault="00755149" w:rsidP="00755149">
      <w:pPr>
        <w:tabs>
          <w:tab w:val="left" w:pos="454"/>
        </w:tabs>
        <w:ind w:left="720"/>
        <w:jc w:val="both"/>
        <w:rPr>
          <w:sz w:val="20"/>
          <w:szCs w:val="20"/>
          <w:lang w:val="es-AR"/>
        </w:rPr>
      </w:pPr>
    </w:p>
    <w:p w:rsidR="00755149" w:rsidRPr="00515444" w:rsidRDefault="00515444" w:rsidP="00755149">
      <w:pPr>
        <w:tabs>
          <w:tab w:val="left" w:pos="454"/>
        </w:tabs>
        <w:ind w:left="360"/>
        <w:jc w:val="both"/>
        <w:rPr>
          <w:b/>
          <w:szCs w:val="20"/>
          <w:lang w:val="es-AR"/>
        </w:rPr>
      </w:pPr>
      <w:r>
        <w:rPr>
          <w:b/>
          <w:szCs w:val="20"/>
          <w:lang w:val="es-AR"/>
        </w:rPr>
        <w:t>Unidad 2 –Conciencia en</w:t>
      </w:r>
      <w:r w:rsidR="001428AA">
        <w:rPr>
          <w:b/>
          <w:szCs w:val="20"/>
          <w:lang w:val="es-AR"/>
        </w:rPr>
        <w:t xml:space="preserve"> la</w:t>
      </w:r>
      <w:r>
        <w:rPr>
          <w:b/>
          <w:szCs w:val="20"/>
          <w:lang w:val="es-AR"/>
        </w:rPr>
        <w:t xml:space="preserve"> </w:t>
      </w:r>
      <w:r w:rsidR="00755149" w:rsidRPr="00515444">
        <w:rPr>
          <w:b/>
          <w:szCs w:val="20"/>
          <w:lang w:val="es-AR"/>
        </w:rPr>
        <w:t>Filosofía de la Mente</w:t>
      </w:r>
    </w:p>
    <w:p w:rsidR="00755149" w:rsidRPr="00515444" w:rsidRDefault="00755149" w:rsidP="00755149">
      <w:pPr>
        <w:tabs>
          <w:tab w:val="left" w:pos="454"/>
        </w:tabs>
        <w:ind w:left="360"/>
        <w:jc w:val="both"/>
        <w:rPr>
          <w:sz w:val="20"/>
          <w:szCs w:val="20"/>
          <w:lang w:val="es-AR"/>
        </w:rPr>
      </w:pPr>
      <w:r w:rsidRPr="00515444">
        <w:rPr>
          <w:sz w:val="20"/>
          <w:szCs w:val="20"/>
          <w:lang w:val="es-AR"/>
        </w:rPr>
        <w:t xml:space="preserve">Docentes: </w:t>
      </w:r>
      <w:r w:rsidR="00515444">
        <w:rPr>
          <w:sz w:val="20"/>
          <w:szCs w:val="20"/>
          <w:lang w:val="es-AR"/>
        </w:rPr>
        <w:t xml:space="preserve">Carolina </w:t>
      </w:r>
      <w:proofErr w:type="spellStart"/>
      <w:r w:rsidR="00515444">
        <w:rPr>
          <w:sz w:val="20"/>
          <w:szCs w:val="20"/>
          <w:lang w:val="es-AR"/>
        </w:rPr>
        <w:t>Scotto</w:t>
      </w:r>
      <w:proofErr w:type="spellEnd"/>
      <w:r w:rsidR="00515444">
        <w:rPr>
          <w:sz w:val="20"/>
          <w:szCs w:val="20"/>
          <w:lang w:val="es-AR"/>
        </w:rPr>
        <w:t xml:space="preserve"> y Laura </w:t>
      </w:r>
      <w:proofErr w:type="spellStart"/>
      <w:r w:rsidR="00515444">
        <w:rPr>
          <w:sz w:val="20"/>
          <w:szCs w:val="20"/>
          <w:lang w:val="es-AR"/>
        </w:rPr>
        <w:t>Danón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7232"/>
      </w:tblGrid>
      <w:tr w:rsidR="00755149" w:rsidRPr="00675CCD" w:rsidTr="008328D8">
        <w:tc>
          <w:tcPr>
            <w:tcW w:w="8780" w:type="dxa"/>
            <w:gridSpan w:val="2"/>
            <w:shd w:val="clear" w:color="auto" w:fill="E5B8B7"/>
          </w:tcPr>
          <w:p w:rsidR="00755149" w:rsidRPr="002445ED" w:rsidRDefault="00C30706" w:rsidP="00755149">
            <w:pPr>
              <w:tabs>
                <w:tab w:val="left" w:pos="454"/>
              </w:tabs>
              <w:jc w:val="both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 xml:space="preserve">Lunes de </w:t>
            </w:r>
            <w:r w:rsidR="00FE66EC">
              <w:rPr>
                <w:b/>
                <w:sz w:val="20"/>
                <w:szCs w:val="20"/>
                <w:lang w:val="es-CO"/>
              </w:rPr>
              <w:t>12-</w:t>
            </w:r>
            <w:r>
              <w:rPr>
                <w:b/>
                <w:sz w:val="20"/>
                <w:szCs w:val="20"/>
                <w:lang w:val="es-CO"/>
              </w:rPr>
              <w:t xml:space="preserve"> 13</w:t>
            </w:r>
            <w:r w:rsidR="00FE66EC">
              <w:rPr>
                <w:b/>
                <w:sz w:val="20"/>
                <w:szCs w:val="20"/>
                <w:lang w:val="es-CO"/>
              </w:rPr>
              <w:t>,30 hs 15</w:t>
            </w:r>
            <w:r>
              <w:rPr>
                <w:b/>
                <w:sz w:val="20"/>
                <w:szCs w:val="20"/>
                <w:lang w:val="es-CO"/>
              </w:rPr>
              <w:t xml:space="preserve"> a 18</w:t>
            </w:r>
            <w:r w:rsidR="00FE66EC">
              <w:rPr>
                <w:b/>
                <w:sz w:val="20"/>
                <w:szCs w:val="20"/>
                <w:lang w:val="es-CO"/>
              </w:rPr>
              <w:t>,30</w:t>
            </w:r>
            <w:r>
              <w:rPr>
                <w:b/>
                <w:sz w:val="20"/>
                <w:szCs w:val="20"/>
                <w:lang w:val="es-CO"/>
              </w:rPr>
              <w:t>hs</w:t>
            </w:r>
          </w:p>
        </w:tc>
      </w:tr>
      <w:tr w:rsidR="00755149" w:rsidRPr="00675CCD" w:rsidTr="00FC045E">
        <w:tc>
          <w:tcPr>
            <w:tcW w:w="1548" w:type="dxa"/>
            <w:shd w:val="clear" w:color="auto" w:fill="F2DBDB"/>
          </w:tcPr>
          <w:p w:rsidR="00755149" w:rsidRPr="00BD218C" w:rsidRDefault="00755149" w:rsidP="005E7D9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7232" w:type="dxa"/>
            <w:shd w:val="clear" w:color="auto" w:fill="F2DBDB"/>
          </w:tcPr>
          <w:p w:rsidR="00755149" w:rsidRDefault="00515444" w:rsidP="00F5280C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Resumen</w:t>
            </w:r>
            <w:r w:rsidR="005755EB">
              <w:rPr>
                <w:sz w:val="20"/>
                <w:szCs w:val="20"/>
                <w:lang w:val="es-AR"/>
              </w:rPr>
              <w:t>:</w:t>
            </w:r>
          </w:p>
          <w:p w:rsidR="005755EB" w:rsidRPr="00515444" w:rsidRDefault="005755EB" w:rsidP="005755EB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En esta parte del programa se abordará el “problema difícil de la conciencia”. </w:t>
            </w:r>
            <w:proofErr w:type="gramStart"/>
            <w:r>
              <w:rPr>
                <w:sz w:val="20"/>
                <w:szCs w:val="20"/>
                <w:lang w:val="es-AR"/>
              </w:rPr>
              <w:t>la</w:t>
            </w:r>
            <w:proofErr w:type="gramEnd"/>
            <w:r>
              <w:rPr>
                <w:sz w:val="20"/>
                <w:szCs w:val="20"/>
                <w:lang w:val="es-AR"/>
              </w:rPr>
              <w:t xml:space="preserve"> existencia de los “</w:t>
            </w:r>
            <w:proofErr w:type="spellStart"/>
            <w:r>
              <w:rPr>
                <w:sz w:val="20"/>
                <w:szCs w:val="20"/>
                <w:lang w:val="es-AR"/>
              </w:rPr>
              <w:t>qualias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” y las posibilidades de eliminación de lo que se denomina </w:t>
            </w:r>
            <w:r w:rsidR="00172F51">
              <w:rPr>
                <w:sz w:val="20"/>
                <w:szCs w:val="20"/>
                <w:lang w:val="es-AR"/>
              </w:rPr>
              <w:t>“</w:t>
            </w:r>
            <w:r>
              <w:rPr>
                <w:sz w:val="20"/>
                <w:szCs w:val="20"/>
                <w:lang w:val="es-AR"/>
              </w:rPr>
              <w:t xml:space="preserve">conciencia </w:t>
            </w:r>
            <w:r w:rsidR="00172F51">
              <w:rPr>
                <w:sz w:val="20"/>
                <w:szCs w:val="20"/>
                <w:lang w:val="es-AR"/>
              </w:rPr>
              <w:t>fenoménica”. Posibles definiciones de conciencia y su vinculación con la intencionalidad.</w:t>
            </w:r>
          </w:p>
        </w:tc>
      </w:tr>
    </w:tbl>
    <w:p w:rsidR="00755149" w:rsidRPr="00515444" w:rsidRDefault="00755149" w:rsidP="00755149">
      <w:pPr>
        <w:tabs>
          <w:tab w:val="left" w:pos="454"/>
        </w:tabs>
        <w:ind w:left="720"/>
        <w:jc w:val="both"/>
        <w:rPr>
          <w:sz w:val="20"/>
          <w:szCs w:val="20"/>
          <w:lang w:val="es-AR"/>
        </w:rPr>
      </w:pPr>
    </w:p>
    <w:p w:rsidR="005E7D99" w:rsidRPr="00515444" w:rsidRDefault="005E7D99" w:rsidP="00A869AA">
      <w:pPr>
        <w:tabs>
          <w:tab w:val="left" w:pos="454"/>
        </w:tabs>
        <w:ind w:firstLine="360"/>
        <w:jc w:val="both"/>
        <w:rPr>
          <w:b/>
          <w:szCs w:val="20"/>
          <w:lang w:val="es-AR"/>
        </w:rPr>
      </w:pPr>
    </w:p>
    <w:p w:rsidR="005E7D99" w:rsidRPr="00515444" w:rsidRDefault="005E7D99" w:rsidP="00A869AA">
      <w:pPr>
        <w:tabs>
          <w:tab w:val="left" w:pos="454"/>
        </w:tabs>
        <w:ind w:firstLine="360"/>
        <w:jc w:val="both"/>
        <w:rPr>
          <w:b/>
          <w:szCs w:val="20"/>
          <w:lang w:val="es-AR"/>
        </w:rPr>
      </w:pPr>
    </w:p>
    <w:p w:rsidR="00A869AA" w:rsidRPr="00515444" w:rsidRDefault="00755149" w:rsidP="00A869AA">
      <w:pPr>
        <w:tabs>
          <w:tab w:val="left" w:pos="454"/>
        </w:tabs>
        <w:ind w:firstLine="360"/>
        <w:jc w:val="both"/>
        <w:rPr>
          <w:b/>
          <w:sz w:val="20"/>
          <w:szCs w:val="20"/>
          <w:lang w:val="es-AR"/>
        </w:rPr>
      </w:pPr>
      <w:r w:rsidRPr="00515444">
        <w:rPr>
          <w:b/>
          <w:szCs w:val="20"/>
          <w:lang w:val="es-AR"/>
        </w:rPr>
        <w:tab/>
      </w:r>
      <w:r w:rsidR="00A869AA" w:rsidRPr="00515444">
        <w:rPr>
          <w:b/>
          <w:szCs w:val="20"/>
          <w:lang w:val="es-AR"/>
        </w:rPr>
        <w:t xml:space="preserve">Unidad </w:t>
      </w:r>
      <w:r w:rsidR="00515444" w:rsidRPr="00515444">
        <w:rPr>
          <w:b/>
          <w:szCs w:val="20"/>
          <w:lang w:val="es-AR"/>
        </w:rPr>
        <w:t>3</w:t>
      </w:r>
      <w:r w:rsidR="00A869AA" w:rsidRPr="00515444">
        <w:rPr>
          <w:b/>
          <w:szCs w:val="20"/>
          <w:lang w:val="es-AR"/>
        </w:rPr>
        <w:t xml:space="preserve"> – </w:t>
      </w:r>
      <w:r w:rsidR="00515444" w:rsidRPr="00515444">
        <w:rPr>
          <w:b/>
          <w:szCs w:val="20"/>
          <w:lang w:val="es-AR"/>
        </w:rPr>
        <w:t>Conciencia desde el punto de vista de la filosof</w:t>
      </w:r>
      <w:r w:rsidR="00515444">
        <w:rPr>
          <w:b/>
          <w:szCs w:val="20"/>
          <w:lang w:val="es-AR"/>
        </w:rPr>
        <w:t xml:space="preserve">ía de la </w:t>
      </w:r>
      <w:r w:rsidR="001428AA">
        <w:rPr>
          <w:b/>
          <w:szCs w:val="20"/>
          <w:lang w:val="es-AR"/>
        </w:rPr>
        <w:t>ciencia</w:t>
      </w:r>
    </w:p>
    <w:p w:rsidR="00A869AA" w:rsidRPr="003B4508" w:rsidRDefault="00A869AA" w:rsidP="00A869AA">
      <w:pPr>
        <w:snapToGrid w:val="0"/>
        <w:ind w:left="360"/>
        <w:jc w:val="both"/>
        <w:rPr>
          <w:sz w:val="20"/>
          <w:szCs w:val="20"/>
        </w:rPr>
      </w:pPr>
      <w:proofErr w:type="spellStart"/>
      <w:r w:rsidRPr="003B4508">
        <w:rPr>
          <w:sz w:val="20"/>
          <w:szCs w:val="20"/>
        </w:rPr>
        <w:t>Docente</w:t>
      </w:r>
      <w:proofErr w:type="spellEnd"/>
      <w:r w:rsidRPr="003B4508">
        <w:rPr>
          <w:sz w:val="20"/>
          <w:szCs w:val="20"/>
        </w:rPr>
        <w:t xml:space="preserve">: </w:t>
      </w:r>
      <w:r w:rsidR="00515444">
        <w:rPr>
          <w:sz w:val="20"/>
          <w:szCs w:val="20"/>
          <w:lang w:val="es-CO"/>
        </w:rPr>
        <w:t xml:space="preserve">Aarón </w:t>
      </w:r>
      <w:proofErr w:type="spellStart"/>
      <w:r w:rsidR="00515444">
        <w:rPr>
          <w:sz w:val="20"/>
          <w:szCs w:val="20"/>
          <w:lang w:val="es-CO"/>
        </w:rPr>
        <w:t>Saal</w:t>
      </w:r>
      <w:proofErr w:type="spellEnd"/>
      <w:r w:rsidR="00515444">
        <w:rPr>
          <w:sz w:val="20"/>
          <w:szCs w:val="20"/>
          <w:lang w:val="es-CO"/>
        </w:rPr>
        <w:t>-José Ahumada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7412"/>
      </w:tblGrid>
      <w:tr w:rsidR="00A869AA" w:rsidRPr="00675CCD" w:rsidTr="000C148F">
        <w:tc>
          <w:tcPr>
            <w:tcW w:w="8780" w:type="dxa"/>
            <w:gridSpan w:val="2"/>
            <w:shd w:val="clear" w:color="auto" w:fill="E5B8B7"/>
          </w:tcPr>
          <w:p w:rsidR="00A869AA" w:rsidRPr="002445ED" w:rsidRDefault="00C30706" w:rsidP="000C148F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Martes de 10 -13</w:t>
            </w:r>
            <w:r w:rsidR="00FE66EC">
              <w:rPr>
                <w:sz w:val="20"/>
                <w:szCs w:val="20"/>
                <w:lang w:val="es-CO"/>
              </w:rPr>
              <w:t>,30</w:t>
            </w:r>
            <w:r>
              <w:rPr>
                <w:sz w:val="20"/>
                <w:szCs w:val="20"/>
                <w:lang w:val="es-CO"/>
              </w:rPr>
              <w:t>hs  15 a 18</w:t>
            </w:r>
            <w:r w:rsidR="00FE66EC">
              <w:rPr>
                <w:sz w:val="20"/>
                <w:szCs w:val="20"/>
                <w:lang w:val="es-CO"/>
              </w:rPr>
              <w:t>,30</w:t>
            </w:r>
            <w:r>
              <w:rPr>
                <w:sz w:val="20"/>
                <w:szCs w:val="20"/>
                <w:lang w:val="es-CO"/>
              </w:rPr>
              <w:t>hs</w:t>
            </w:r>
          </w:p>
        </w:tc>
      </w:tr>
      <w:tr w:rsidR="00A869AA" w:rsidRPr="00675CCD" w:rsidTr="000C148F">
        <w:tc>
          <w:tcPr>
            <w:tcW w:w="1368" w:type="dxa"/>
            <w:shd w:val="clear" w:color="auto" w:fill="F2DBDB"/>
          </w:tcPr>
          <w:p w:rsidR="00A869AA" w:rsidRPr="002445ED" w:rsidRDefault="00515444" w:rsidP="000C148F">
            <w:pPr>
              <w:tabs>
                <w:tab w:val="left" w:pos="454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  a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 w:rsidR="00A869AA" w:rsidRPr="002445ED">
              <w:rPr>
                <w:sz w:val="20"/>
                <w:szCs w:val="20"/>
              </w:rPr>
              <w:t>hs</w:t>
            </w:r>
            <w:proofErr w:type="spellEnd"/>
            <w:r w:rsidR="00A869AA" w:rsidRPr="002445ED">
              <w:rPr>
                <w:sz w:val="20"/>
                <w:szCs w:val="20"/>
              </w:rPr>
              <w:t>.</w:t>
            </w:r>
          </w:p>
        </w:tc>
        <w:tc>
          <w:tcPr>
            <w:tcW w:w="7412" w:type="dxa"/>
            <w:shd w:val="clear" w:color="auto" w:fill="F2DBDB"/>
          </w:tcPr>
          <w:p w:rsidR="00A869AA" w:rsidRDefault="00515444" w:rsidP="000C148F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Resumen</w:t>
            </w:r>
          </w:p>
          <w:p w:rsidR="00172F51" w:rsidRPr="00515444" w:rsidRDefault="00172F51" w:rsidP="00172F51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Esta parte del programa se dedicará a evaluar la cientificidad de la conciencia desde </w:t>
            </w:r>
            <w:proofErr w:type="gramStart"/>
            <w:r>
              <w:rPr>
                <w:sz w:val="20"/>
                <w:szCs w:val="20"/>
                <w:lang w:val="es-AR"/>
              </w:rPr>
              <w:t>la categorías</w:t>
            </w:r>
            <w:proofErr w:type="gramEnd"/>
            <w:r>
              <w:rPr>
                <w:sz w:val="20"/>
                <w:szCs w:val="20"/>
                <w:lang w:val="es-AR"/>
              </w:rPr>
              <w:t xml:space="preserve"> y conceptos que nos propone la filosofía de la ciencia actual. Específicamente, se dimensionará los problemas que puede generar la medición de la conciencia para su abordaje científico y las posibilidades de eliminación de los conceptos de conciencia usados en experimentos donde la medición está sujeta a sesgos.</w:t>
            </w:r>
          </w:p>
        </w:tc>
      </w:tr>
    </w:tbl>
    <w:p w:rsidR="00A869AA" w:rsidRPr="00515444" w:rsidRDefault="00A869AA" w:rsidP="00755149">
      <w:pPr>
        <w:tabs>
          <w:tab w:val="left" w:pos="454"/>
        </w:tabs>
        <w:jc w:val="both"/>
        <w:rPr>
          <w:b/>
          <w:szCs w:val="20"/>
          <w:lang w:val="es-AR"/>
        </w:rPr>
      </w:pPr>
    </w:p>
    <w:p w:rsidR="00755149" w:rsidRPr="00515444" w:rsidRDefault="00755149" w:rsidP="00755149">
      <w:pPr>
        <w:tabs>
          <w:tab w:val="left" w:pos="454"/>
        </w:tabs>
        <w:jc w:val="both"/>
        <w:rPr>
          <w:b/>
          <w:szCs w:val="20"/>
          <w:lang w:val="es-AR"/>
        </w:rPr>
      </w:pPr>
      <w:r w:rsidRPr="00515444">
        <w:rPr>
          <w:b/>
          <w:szCs w:val="20"/>
          <w:lang w:val="es-AR"/>
        </w:rPr>
        <w:t xml:space="preserve">Unidad </w:t>
      </w:r>
      <w:r w:rsidR="00FF4941">
        <w:rPr>
          <w:b/>
          <w:szCs w:val="20"/>
          <w:lang w:val="es-AR"/>
        </w:rPr>
        <w:t>4</w:t>
      </w:r>
      <w:r w:rsidRPr="00515444">
        <w:rPr>
          <w:b/>
          <w:szCs w:val="20"/>
          <w:lang w:val="es-AR"/>
        </w:rPr>
        <w:t xml:space="preserve"> – </w:t>
      </w:r>
      <w:r w:rsidR="00FF4941">
        <w:rPr>
          <w:b/>
          <w:szCs w:val="20"/>
          <w:lang w:val="es-AR"/>
        </w:rPr>
        <w:t>Modelos y teorías científicas de la conciencia</w:t>
      </w:r>
    </w:p>
    <w:p w:rsidR="00755149" w:rsidRPr="003B4508" w:rsidRDefault="00755149" w:rsidP="00755149">
      <w:pPr>
        <w:snapToGrid w:val="0"/>
        <w:jc w:val="both"/>
        <w:rPr>
          <w:b/>
          <w:sz w:val="20"/>
          <w:szCs w:val="20"/>
          <w:lang w:val="es-CO"/>
        </w:rPr>
      </w:pPr>
      <w:r w:rsidRPr="00515444">
        <w:rPr>
          <w:sz w:val="20"/>
          <w:szCs w:val="20"/>
          <w:lang w:val="es-AR"/>
        </w:rPr>
        <w:t xml:space="preserve">          Docentes: </w:t>
      </w:r>
      <w:r w:rsidR="001428AA">
        <w:rPr>
          <w:sz w:val="20"/>
          <w:szCs w:val="20"/>
          <w:lang w:val="es-AR"/>
        </w:rPr>
        <w:t xml:space="preserve">Aarón </w:t>
      </w:r>
      <w:proofErr w:type="spellStart"/>
      <w:r w:rsidR="001428AA">
        <w:rPr>
          <w:sz w:val="20"/>
          <w:szCs w:val="20"/>
          <w:lang w:val="es-AR"/>
        </w:rPr>
        <w:t>Saal</w:t>
      </w:r>
      <w:proofErr w:type="spellEnd"/>
      <w:r w:rsidR="001428AA">
        <w:rPr>
          <w:sz w:val="20"/>
          <w:szCs w:val="20"/>
          <w:lang w:val="es-AR"/>
        </w:rPr>
        <w:t xml:space="preserve"> –José Ahumada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7502"/>
      </w:tblGrid>
      <w:tr w:rsidR="00755149" w:rsidRPr="002445ED" w:rsidTr="008328D8">
        <w:tc>
          <w:tcPr>
            <w:tcW w:w="8780" w:type="dxa"/>
            <w:gridSpan w:val="2"/>
            <w:shd w:val="clear" w:color="auto" w:fill="E5B8B7"/>
          </w:tcPr>
          <w:p w:rsidR="00755149" w:rsidRPr="002445ED" w:rsidRDefault="00C30706" w:rsidP="00515444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Miércoles de 10 a 13</w:t>
            </w:r>
            <w:r w:rsidR="00FE66EC">
              <w:rPr>
                <w:sz w:val="20"/>
                <w:szCs w:val="20"/>
                <w:lang w:val="es-CO"/>
              </w:rPr>
              <w:t>,30</w:t>
            </w:r>
            <w:r>
              <w:rPr>
                <w:sz w:val="20"/>
                <w:szCs w:val="20"/>
                <w:lang w:val="es-CO"/>
              </w:rPr>
              <w:t>hs</w:t>
            </w:r>
          </w:p>
        </w:tc>
      </w:tr>
      <w:tr w:rsidR="00755149" w:rsidRPr="00515444" w:rsidTr="00FC045E">
        <w:tc>
          <w:tcPr>
            <w:tcW w:w="1278" w:type="dxa"/>
            <w:shd w:val="clear" w:color="auto" w:fill="F2DBDB"/>
          </w:tcPr>
          <w:p w:rsidR="00755149" w:rsidRPr="002445ED" w:rsidRDefault="00515444" w:rsidP="008328D8">
            <w:pPr>
              <w:tabs>
                <w:tab w:val="left" w:pos="454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  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55149" w:rsidRPr="002445ED">
              <w:rPr>
                <w:sz w:val="20"/>
                <w:szCs w:val="20"/>
              </w:rPr>
              <w:t>hs</w:t>
            </w:r>
            <w:proofErr w:type="spellEnd"/>
            <w:r w:rsidR="00755149" w:rsidRPr="002445ED">
              <w:rPr>
                <w:sz w:val="20"/>
                <w:szCs w:val="20"/>
              </w:rPr>
              <w:t>.</w:t>
            </w:r>
          </w:p>
        </w:tc>
        <w:tc>
          <w:tcPr>
            <w:tcW w:w="7502" w:type="dxa"/>
            <w:shd w:val="clear" w:color="auto" w:fill="F2DBDB"/>
          </w:tcPr>
          <w:p w:rsidR="00755149" w:rsidRPr="00515444" w:rsidRDefault="00755149" w:rsidP="00FC045E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755149" w:rsidRPr="00675CCD" w:rsidTr="00FC045E">
        <w:tc>
          <w:tcPr>
            <w:tcW w:w="1278" w:type="dxa"/>
            <w:shd w:val="clear" w:color="auto" w:fill="F2DBDB"/>
          </w:tcPr>
          <w:p w:rsidR="00755149" w:rsidRPr="002445ED" w:rsidRDefault="00755149" w:rsidP="00755149">
            <w:pPr>
              <w:tabs>
                <w:tab w:val="left" w:pos="45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502" w:type="dxa"/>
            <w:shd w:val="clear" w:color="auto" w:fill="F2DBDB"/>
          </w:tcPr>
          <w:p w:rsidR="00755149" w:rsidRDefault="00172F51" w:rsidP="0075514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Resumen:</w:t>
            </w:r>
          </w:p>
          <w:p w:rsidR="00172F51" w:rsidRPr="00515444" w:rsidRDefault="00F80634" w:rsidP="0075514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 xml:space="preserve">En esta parte se hará una introducción sintética a las principales teorías y modelos científicos de conciencia como la Teoría de Integración de Información, Espacio Global de </w:t>
            </w:r>
            <w:r>
              <w:rPr>
                <w:sz w:val="20"/>
                <w:szCs w:val="20"/>
                <w:lang w:val="es-AR"/>
              </w:rPr>
              <w:lastRenderedPageBreak/>
              <w:t xml:space="preserve">Trabajo, de Recurrencia. </w:t>
            </w:r>
          </w:p>
        </w:tc>
      </w:tr>
    </w:tbl>
    <w:p w:rsidR="005E7D99" w:rsidRDefault="005E7D99" w:rsidP="000C148F">
      <w:pPr>
        <w:tabs>
          <w:tab w:val="left" w:pos="454"/>
        </w:tabs>
        <w:jc w:val="both"/>
        <w:rPr>
          <w:b/>
          <w:szCs w:val="20"/>
          <w:lang w:val="es-AR"/>
        </w:rPr>
      </w:pPr>
    </w:p>
    <w:p w:rsidR="00364F4C" w:rsidRDefault="00364F4C" w:rsidP="000C148F">
      <w:pPr>
        <w:tabs>
          <w:tab w:val="left" w:pos="454"/>
        </w:tabs>
        <w:jc w:val="both"/>
        <w:rPr>
          <w:b/>
          <w:szCs w:val="20"/>
          <w:lang w:val="es-AR"/>
        </w:rPr>
      </w:pPr>
      <w:r>
        <w:rPr>
          <w:b/>
          <w:szCs w:val="20"/>
          <w:lang w:val="es-AR"/>
        </w:rPr>
        <w:t xml:space="preserve">Unidad 5: </w:t>
      </w:r>
      <w:r w:rsidR="00C30706">
        <w:rPr>
          <w:b/>
          <w:szCs w:val="20"/>
          <w:lang w:val="es-AR"/>
        </w:rPr>
        <w:t xml:space="preserve">Conciencia </w:t>
      </w:r>
      <w:proofErr w:type="spellStart"/>
      <w:r w:rsidR="00C30706">
        <w:rPr>
          <w:b/>
          <w:szCs w:val="20"/>
          <w:lang w:val="es-AR"/>
        </w:rPr>
        <w:t>incomputabilidad</w:t>
      </w:r>
      <w:proofErr w:type="spellEnd"/>
      <w:r w:rsidR="00C30706">
        <w:rPr>
          <w:b/>
          <w:szCs w:val="20"/>
          <w:lang w:val="es-AR"/>
        </w:rPr>
        <w:t>-</w:t>
      </w:r>
      <w:r>
        <w:rPr>
          <w:b/>
          <w:szCs w:val="20"/>
          <w:lang w:val="es-AR"/>
        </w:rPr>
        <w:t xml:space="preserve"> Cuántica-</w:t>
      </w:r>
      <w:proofErr w:type="spellStart"/>
      <w:r>
        <w:rPr>
          <w:b/>
          <w:szCs w:val="20"/>
          <w:lang w:val="es-AR"/>
        </w:rPr>
        <w:t>Microtúbulos</w:t>
      </w:r>
      <w:proofErr w:type="spellEnd"/>
    </w:p>
    <w:p w:rsidR="00EC48A7" w:rsidRDefault="00EC48A7" w:rsidP="000C148F">
      <w:pPr>
        <w:tabs>
          <w:tab w:val="left" w:pos="454"/>
        </w:tabs>
        <w:jc w:val="both"/>
        <w:rPr>
          <w:b/>
          <w:szCs w:val="20"/>
          <w:lang w:val="es-AR"/>
        </w:rPr>
      </w:pPr>
      <w:r>
        <w:rPr>
          <w:b/>
          <w:szCs w:val="20"/>
          <w:lang w:val="es-AR"/>
        </w:rPr>
        <w:t xml:space="preserve">Docente: </w:t>
      </w:r>
      <w:proofErr w:type="spellStart"/>
      <w:r>
        <w:rPr>
          <w:b/>
          <w:szCs w:val="20"/>
          <w:lang w:val="es-AR"/>
        </w:rPr>
        <w:t>Dr</w:t>
      </w:r>
      <w:proofErr w:type="spellEnd"/>
      <w:r>
        <w:rPr>
          <w:b/>
          <w:szCs w:val="20"/>
          <w:lang w:val="es-AR"/>
        </w:rPr>
        <w:t xml:space="preserve"> Alfredo Cáceres</w:t>
      </w:r>
      <w:r w:rsidR="00C30706">
        <w:rPr>
          <w:b/>
          <w:szCs w:val="20"/>
          <w:lang w:val="es-AR"/>
        </w:rPr>
        <w:t xml:space="preserve">, Víctor </w:t>
      </w:r>
      <w:proofErr w:type="spellStart"/>
      <w:r w:rsidR="00C30706">
        <w:rPr>
          <w:b/>
          <w:szCs w:val="20"/>
          <w:lang w:val="es-AR"/>
        </w:rPr>
        <w:t>Rodriguez</w:t>
      </w:r>
      <w:proofErr w:type="spellEnd"/>
      <w:r w:rsidR="00C30706">
        <w:rPr>
          <w:b/>
          <w:szCs w:val="20"/>
          <w:lang w:val="es-AR"/>
        </w:rPr>
        <w:t>, Javier Blanco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7502"/>
      </w:tblGrid>
      <w:tr w:rsidR="00364F4C" w:rsidRPr="00675CCD" w:rsidTr="005959F9">
        <w:tc>
          <w:tcPr>
            <w:tcW w:w="8780" w:type="dxa"/>
            <w:gridSpan w:val="2"/>
            <w:shd w:val="clear" w:color="auto" w:fill="E5B8B7"/>
          </w:tcPr>
          <w:p w:rsidR="00364F4C" w:rsidRPr="002445ED" w:rsidRDefault="00C30706" w:rsidP="00C30706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Miércoles 15 a 18</w:t>
            </w:r>
            <w:r w:rsidR="00FE66EC">
              <w:rPr>
                <w:sz w:val="20"/>
                <w:szCs w:val="20"/>
                <w:lang w:val="es-CO"/>
              </w:rPr>
              <w:t>,30</w:t>
            </w:r>
            <w:r>
              <w:rPr>
                <w:sz w:val="20"/>
                <w:szCs w:val="20"/>
                <w:lang w:val="es-CO"/>
              </w:rPr>
              <w:t>hs Jueves de 10 a 13</w:t>
            </w:r>
            <w:r w:rsidR="00FE66EC">
              <w:rPr>
                <w:sz w:val="20"/>
                <w:szCs w:val="20"/>
                <w:lang w:val="es-CO"/>
              </w:rPr>
              <w:t>,30</w:t>
            </w:r>
            <w:r>
              <w:rPr>
                <w:sz w:val="20"/>
                <w:szCs w:val="20"/>
                <w:lang w:val="es-CO"/>
              </w:rPr>
              <w:t>hs</w:t>
            </w:r>
            <w:r w:rsidR="00FE66EC">
              <w:rPr>
                <w:sz w:val="20"/>
                <w:szCs w:val="20"/>
                <w:lang w:val="es-CO"/>
              </w:rPr>
              <w:t xml:space="preserve"> – 15-18,30hs</w:t>
            </w:r>
          </w:p>
        </w:tc>
      </w:tr>
      <w:tr w:rsidR="00364F4C" w:rsidRPr="00515444" w:rsidTr="005959F9">
        <w:tc>
          <w:tcPr>
            <w:tcW w:w="1278" w:type="dxa"/>
            <w:shd w:val="clear" w:color="auto" w:fill="F2DBDB"/>
          </w:tcPr>
          <w:p w:rsidR="00364F4C" w:rsidRPr="002445ED" w:rsidRDefault="00364F4C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  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445ED">
              <w:rPr>
                <w:sz w:val="20"/>
                <w:szCs w:val="20"/>
              </w:rPr>
              <w:t>hs</w:t>
            </w:r>
            <w:proofErr w:type="spellEnd"/>
            <w:r w:rsidRPr="002445ED">
              <w:rPr>
                <w:sz w:val="20"/>
                <w:szCs w:val="20"/>
              </w:rPr>
              <w:t>.</w:t>
            </w:r>
          </w:p>
        </w:tc>
        <w:tc>
          <w:tcPr>
            <w:tcW w:w="7502" w:type="dxa"/>
            <w:shd w:val="clear" w:color="auto" w:fill="F2DBDB"/>
          </w:tcPr>
          <w:p w:rsidR="00364F4C" w:rsidRPr="00515444" w:rsidRDefault="00364F4C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364F4C" w:rsidRPr="00364F4C" w:rsidTr="005959F9">
        <w:tc>
          <w:tcPr>
            <w:tcW w:w="1278" w:type="dxa"/>
            <w:shd w:val="clear" w:color="auto" w:fill="F2DBDB"/>
          </w:tcPr>
          <w:p w:rsidR="00364F4C" w:rsidRPr="002445ED" w:rsidRDefault="00364F4C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502" w:type="dxa"/>
            <w:shd w:val="clear" w:color="auto" w:fill="F2DBDB"/>
          </w:tcPr>
          <w:p w:rsidR="00364F4C" w:rsidRDefault="00364F4C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Resumen:</w:t>
            </w:r>
          </w:p>
          <w:p w:rsidR="00364F4C" w:rsidRPr="00896E70" w:rsidRDefault="00364F4C" w:rsidP="00595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</w:p>
          <w:p w:rsidR="00364F4C" w:rsidRPr="00515444" w:rsidRDefault="00364F4C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</w:p>
        </w:tc>
      </w:tr>
    </w:tbl>
    <w:p w:rsidR="00364F4C" w:rsidRDefault="00364F4C" w:rsidP="000C148F">
      <w:pPr>
        <w:tabs>
          <w:tab w:val="left" w:pos="454"/>
        </w:tabs>
        <w:jc w:val="both"/>
        <w:rPr>
          <w:b/>
          <w:szCs w:val="20"/>
          <w:lang w:val="es-AR"/>
        </w:rPr>
      </w:pPr>
    </w:p>
    <w:p w:rsidR="00FF4941" w:rsidRPr="00515444" w:rsidRDefault="00364F4C" w:rsidP="000C148F">
      <w:pPr>
        <w:tabs>
          <w:tab w:val="left" w:pos="454"/>
        </w:tabs>
        <w:jc w:val="both"/>
        <w:rPr>
          <w:b/>
          <w:szCs w:val="20"/>
          <w:lang w:val="es-AR"/>
        </w:rPr>
      </w:pPr>
      <w:r>
        <w:rPr>
          <w:b/>
          <w:szCs w:val="20"/>
          <w:lang w:val="es-AR"/>
        </w:rPr>
        <w:t>Unidad 6</w:t>
      </w:r>
      <w:r w:rsidR="00FF4941">
        <w:rPr>
          <w:b/>
          <w:szCs w:val="20"/>
          <w:lang w:val="es-AR"/>
        </w:rPr>
        <w:t>: Conciencia y sus</w:t>
      </w:r>
      <w:r>
        <w:rPr>
          <w:b/>
          <w:szCs w:val="20"/>
          <w:lang w:val="es-AR"/>
        </w:rPr>
        <w:t xml:space="preserve"> alteraciones en psicopatología-</w:t>
      </w:r>
      <w:r w:rsidR="00FF4941">
        <w:rPr>
          <w:b/>
          <w:szCs w:val="20"/>
          <w:lang w:val="es-AR"/>
        </w:rPr>
        <w:t>psicología</w:t>
      </w:r>
    </w:p>
    <w:p w:rsidR="005E7D99" w:rsidRDefault="00E016AE" w:rsidP="00113D3F">
      <w:pPr>
        <w:tabs>
          <w:tab w:val="left" w:pos="454"/>
        </w:tabs>
        <w:jc w:val="both"/>
        <w:rPr>
          <w:b/>
          <w:szCs w:val="20"/>
          <w:lang w:val="es-AR"/>
        </w:rPr>
      </w:pPr>
      <w:r>
        <w:rPr>
          <w:b/>
          <w:szCs w:val="20"/>
          <w:lang w:val="es-AR"/>
        </w:rPr>
        <w:t xml:space="preserve">Docente: Aarón </w:t>
      </w:r>
      <w:proofErr w:type="spellStart"/>
      <w:r>
        <w:rPr>
          <w:b/>
          <w:szCs w:val="20"/>
          <w:lang w:val="es-AR"/>
        </w:rPr>
        <w:t>Saal</w:t>
      </w:r>
      <w:proofErr w:type="spellEnd"/>
      <w:r>
        <w:rPr>
          <w:b/>
          <w:szCs w:val="20"/>
          <w:lang w:val="es-AR"/>
        </w:rPr>
        <w:t>-Dante Duero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7502"/>
      </w:tblGrid>
      <w:tr w:rsidR="00896E70" w:rsidRPr="00675CCD" w:rsidTr="005959F9">
        <w:tc>
          <w:tcPr>
            <w:tcW w:w="8780" w:type="dxa"/>
            <w:gridSpan w:val="2"/>
            <w:shd w:val="clear" w:color="auto" w:fill="E5B8B7"/>
          </w:tcPr>
          <w:p w:rsidR="00896E70" w:rsidRPr="002445ED" w:rsidRDefault="00FE66EC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viernes de 10 a 13,30</w:t>
            </w:r>
            <w:r w:rsidR="00C30706">
              <w:rPr>
                <w:sz w:val="20"/>
                <w:szCs w:val="20"/>
                <w:lang w:val="es-CO"/>
              </w:rPr>
              <w:t>hs</w:t>
            </w:r>
            <w:r>
              <w:rPr>
                <w:sz w:val="20"/>
                <w:szCs w:val="20"/>
                <w:lang w:val="es-CO"/>
              </w:rPr>
              <w:t xml:space="preserve"> y de 15 a 18,30hs</w:t>
            </w:r>
          </w:p>
        </w:tc>
      </w:tr>
      <w:tr w:rsidR="00896E70" w:rsidRPr="00515444" w:rsidTr="005959F9">
        <w:tc>
          <w:tcPr>
            <w:tcW w:w="1278" w:type="dxa"/>
            <w:shd w:val="clear" w:color="auto" w:fill="F2DBDB"/>
          </w:tcPr>
          <w:p w:rsidR="00896E70" w:rsidRPr="002445ED" w:rsidRDefault="00896E70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  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445ED">
              <w:rPr>
                <w:sz w:val="20"/>
                <w:szCs w:val="20"/>
              </w:rPr>
              <w:t>hs</w:t>
            </w:r>
            <w:proofErr w:type="spellEnd"/>
            <w:r w:rsidRPr="002445ED">
              <w:rPr>
                <w:sz w:val="20"/>
                <w:szCs w:val="20"/>
              </w:rPr>
              <w:t>.</w:t>
            </w:r>
          </w:p>
        </w:tc>
        <w:tc>
          <w:tcPr>
            <w:tcW w:w="7502" w:type="dxa"/>
            <w:shd w:val="clear" w:color="auto" w:fill="F2DBDB"/>
          </w:tcPr>
          <w:p w:rsidR="00896E70" w:rsidRPr="00515444" w:rsidRDefault="00896E70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</w:p>
        </w:tc>
      </w:tr>
      <w:tr w:rsidR="00896E70" w:rsidRPr="00675CCD" w:rsidTr="005959F9">
        <w:tc>
          <w:tcPr>
            <w:tcW w:w="1278" w:type="dxa"/>
            <w:shd w:val="clear" w:color="auto" w:fill="F2DBDB"/>
          </w:tcPr>
          <w:p w:rsidR="00896E70" w:rsidRPr="002445ED" w:rsidRDefault="00896E70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502" w:type="dxa"/>
            <w:shd w:val="clear" w:color="auto" w:fill="F2DBDB"/>
          </w:tcPr>
          <w:p w:rsidR="00896E70" w:rsidRDefault="00896E70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Resumen:</w:t>
            </w:r>
          </w:p>
          <w:p w:rsidR="00896E70" w:rsidRPr="00896E70" w:rsidRDefault="00896E70" w:rsidP="00896E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896E7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Lo que nos proponemos es discutir diferentes modos posibles de definir y caracterizar la conciencia. Partiendo de un análisis fenomenológico nos interesa analizar diferentes niveles, contenidos y modos de configurar la experiencia consciente tanto en el hombre normal como en la persona con patología. Nutriéndonos del análisis de casos psicopatológicos intentaremos ilustrar ejemplos del funcionamiento consciente normal y mórbido. Para ello nos nutriremos de los aportes de la filosofía, la psicopatología clásica y la neurociencia. </w:t>
            </w:r>
          </w:p>
          <w:p w:rsidR="00896E70" w:rsidRPr="00515444" w:rsidRDefault="00896E70" w:rsidP="005959F9">
            <w:pPr>
              <w:tabs>
                <w:tab w:val="left" w:pos="454"/>
              </w:tabs>
              <w:jc w:val="both"/>
              <w:rPr>
                <w:sz w:val="20"/>
                <w:szCs w:val="20"/>
                <w:lang w:val="es-AR"/>
              </w:rPr>
            </w:pPr>
          </w:p>
        </w:tc>
      </w:tr>
    </w:tbl>
    <w:p w:rsidR="00896E70" w:rsidRPr="00515444" w:rsidRDefault="00896E70" w:rsidP="00113D3F">
      <w:pPr>
        <w:tabs>
          <w:tab w:val="left" w:pos="454"/>
        </w:tabs>
        <w:jc w:val="both"/>
        <w:rPr>
          <w:b/>
          <w:szCs w:val="20"/>
          <w:lang w:val="es-AR"/>
        </w:rPr>
      </w:pPr>
    </w:p>
    <w:p w:rsidR="0020215D" w:rsidRPr="00896E70" w:rsidRDefault="0020215D" w:rsidP="007D1F0E">
      <w:pPr>
        <w:tabs>
          <w:tab w:val="left" w:pos="360"/>
          <w:tab w:val="left" w:pos="720"/>
        </w:tabs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lang w:val="es-AR"/>
        </w:rPr>
      </w:pPr>
    </w:p>
    <w:p w:rsidR="0020215D" w:rsidRPr="0020215D" w:rsidRDefault="0020215D" w:rsidP="0020215D">
      <w:pPr>
        <w:ind w:left="720"/>
        <w:jc w:val="both"/>
        <w:rPr>
          <w:rFonts w:ascii="Arial" w:hAnsi="Arial" w:cs="Arial"/>
          <w:sz w:val="24"/>
          <w:szCs w:val="24"/>
          <w:lang w:val="es-AR"/>
        </w:rPr>
      </w:pPr>
    </w:p>
    <w:p w:rsidR="00EE3F9F" w:rsidRPr="0020215D" w:rsidRDefault="00EE3F9F" w:rsidP="00EE3F9F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Lugar</w:t>
      </w:r>
      <w:r w:rsidRPr="0020215D">
        <w:rPr>
          <w:rFonts w:ascii="Arial" w:hAnsi="Arial" w:cs="Arial"/>
          <w:b/>
          <w:sz w:val="24"/>
          <w:szCs w:val="24"/>
          <w:lang w:val="es-AR"/>
        </w:rPr>
        <w:t xml:space="preserve">: </w:t>
      </w:r>
      <w:r>
        <w:rPr>
          <w:rFonts w:ascii="Arial" w:hAnsi="Arial" w:cs="Arial"/>
          <w:sz w:val="24"/>
          <w:szCs w:val="24"/>
          <w:lang w:val="es-AR"/>
        </w:rPr>
        <w:t>Facultad de</w:t>
      </w:r>
      <w:r w:rsidR="00FF4941">
        <w:rPr>
          <w:rFonts w:ascii="Arial" w:hAnsi="Arial" w:cs="Arial"/>
          <w:sz w:val="24"/>
          <w:szCs w:val="24"/>
          <w:lang w:val="es-AR"/>
        </w:rPr>
        <w:t xml:space="preserve"> Filosofía </w:t>
      </w:r>
      <w:r>
        <w:rPr>
          <w:rFonts w:ascii="Arial" w:hAnsi="Arial" w:cs="Arial"/>
          <w:sz w:val="24"/>
          <w:szCs w:val="24"/>
          <w:lang w:val="es-AR"/>
        </w:rPr>
        <w:t>UNC, aulas a confirmar.</w:t>
      </w:r>
    </w:p>
    <w:p w:rsidR="008200F0" w:rsidRPr="0020215D" w:rsidRDefault="007D1F0E" w:rsidP="008328D8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20215D">
        <w:rPr>
          <w:rFonts w:ascii="Arial" w:hAnsi="Arial" w:cs="Arial"/>
          <w:b/>
          <w:sz w:val="24"/>
          <w:szCs w:val="24"/>
          <w:lang w:val="es-AR"/>
        </w:rPr>
        <w:t xml:space="preserve">Evaluación: Se realizará el </w:t>
      </w:r>
      <w:r w:rsidRPr="0020215D">
        <w:rPr>
          <w:rFonts w:ascii="Arial" w:hAnsi="Arial" w:cs="Arial"/>
          <w:sz w:val="24"/>
          <w:szCs w:val="24"/>
          <w:lang w:val="es-AR"/>
        </w:rPr>
        <w:t>en</w:t>
      </w:r>
      <w:r w:rsidR="00FF4941">
        <w:rPr>
          <w:rFonts w:ascii="Arial" w:hAnsi="Arial" w:cs="Arial"/>
          <w:sz w:val="24"/>
          <w:szCs w:val="24"/>
          <w:lang w:val="es-AR"/>
        </w:rPr>
        <w:t xml:space="preserve">tre las  y las </w:t>
      </w:r>
      <w:r w:rsidR="0020215D">
        <w:rPr>
          <w:rFonts w:ascii="Arial" w:hAnsi="Arial" w:cs="Arial"/>
          <w:sz w:val="24"/>
          <w:szCs w:val="24"/>
          <w:lang w:val="es-AR"/>
        </w:rPr>
        <w:t>horas, en</w:t>
      </w:r>
      <w:r w:rsidRPr="0020215D">
        <w:rPr>
          <w:rFonts w:ascii="Arial" w:hAnsi="Arial" w:cs="Arial"/>
          <w:sz w:val="24"/>
          <w:szCs w:val="24"/>
          <w:lang w:val="es-AR"/>
        </w:rPr>
        <w:t xml:space="preserve"> base a </w:t>
      </w:r>
    </w:p>
    <w:p w:rsidR="007D1F0E" w:rsidRDefault="007D1F0E" w:rsidP="007D1F0E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7D1F0E">
        <w:rPr>
          <w:rFonts w:ascii="Arial" w:hAnsi="Arial" w:cs="Arial"/>
          <w:b/>
          <w:sz w:val="24"/>
          <w:szCs w:val="24"/>
          <w:lang w:val="es-AR"/>
        </w:rPr>
        <w:lastRenderedPageBreak/>
        <w:t>CARGA HORARIA:</w:t>
      </w:r>
      <w:r w:rsidR="008200F0">
        <w:rPr>
          <w:rFonts w:ascii="Arial" w:hAnsi="Arial" w:cs="Arial"/>
          <w:sz w:val="24"/>
          <w:szCs w:val="24"/>
          <w:lang w:val="es-AR"/>
        </w:rPr>
        <w:t xml:space="preserve"> </w:t>
      </w:r>
      <w:r w:rsidR="00C30706">
        <w:rPr>
          <w:rFonts w:ascii="Arial" w:hAnsi="Arial" w:cs="Arial"/>
          <w:sz w:val="24"/>
          <w:szCs w:val="24"/>
          <w:lang w:val="es-AR"/>
        </w:rPr>
        <w:t>3</w:t>
      </w:r>
      <w:r w:rsidR="00FF4941">
        <w:rPr>
          <w:rFonts w:ascii="Arial" w:hAnsi="Arial" w:cs="Arial"/>
          <w:sz w:val="24"/>
          <w:szCs w:val="24"/>
          <w:lang w:val="es-AR"/>
        </w:rPr>
        <w:t>0</w:t>
      </w:r>
      <w:r w:rsidR="008200F0">
        <w:rPr>
          <w:rFonts w:ascii="Arial" w:hAnsi="Arial" w:cs="Arial"/>
          <w:sz w:val="24"/>
          <w:szCs w:val="24"/>
          <w:lang w:val="es-AR"/>
        </w:rPr>
        <w:t xml:space="preserve"> hs. (reloj).</w:t>
      </w:r>
    </w:p>
    <w:p w:rsidR="007D1F0E" w:rsidRDefault="007D1F0E" w:rsidP="00135BD8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7D1F0E">
        <w:rPr>
          <w:rFonts w:ascii="Arial" w:hAnsi="Arial" w:cs="Arial"/>
          <w:b/>
          <w:sz w:val="24"/>
          <w:szCs w:val="24"/>
          <w:lang w:val="es-AR"/>
        </w:rPr>
        <w:t>DESTINATARIOS:</w:t>
      </w:r>
      <w:r w:rsidRPr="007D1F0E">
        <w:rPr>
          <w:rFonts w:ascii="Arial" w:hAnsi="Arial" w:cs="Arial"/>
          <w:sz w:val="24"/>
          <w:szCs w:val="24"/>
          <w:lang w:val="es-AR"/>
        </w:rPr>
        <w:t xml:space="preserve"> Alumnos del Doctorado en Neurociencias UNC, </w:t>
      </w:r>
      <w:r w:rsidR="00135BD8" w:rsidRPr="00135BD8">
        <w:rPr>
          <w:rFonts w:ascii="Arial" w:hAnsi="Arial" w:cs="Arial"/>
          <w:sz w:val="24"/>
          <w:szCs w:val="24"/>
          <w:lang w:val="es-AR"/>
        </w:rPr>
        <w:t xml:space="preserve">Alumnos del Doctorado en </w:t>
      </w:r>
      <w:proofErr w:type="spellStart"/>
      <w:r w:rsidR="00135BD8" w:rsidRPr="00135BD8">
        <w:rPr>
          <w:rFonts w:ascii="Arial" w:hAnsi="Arial" w:cs="Arial"/>
          <w:sz w:val="24"/>
          <w:szCs w:val="24"/>
          <w:lang w:val="es-AR"/>
        </w:rPr>
        <w:t>Psicologia</w:t>
      </w:r>
      <w:proofErr w:type="spellEnd"/>
      <w:r w:rsidR="00135BD8" w:rsidRPr="00135BD8">
        <w:rPr>
          <w:rFonts w:ascii="Arial" w:hAnsi="Arial" w:cs="Arial"/>
          <w:sz w:val="24"/>
          <w:szCs w:val="24"/>
          <w:lang w:val="es-AR"/>
        </w:rPr>
        <w:t xml:space="preserve"> </w:t>
      </w:r>
      <w:r w:rsidR="00FF4941">
        <w:rPr>
          <w:rFonts w:ascii="Arial" w:hAnsi="Arial" w:cs="Arial"/>
          <w:sz w:val="24"/>
          <w:szCs w:val="24"/>
          <w:lang w:val="es-AR"/>
        </w:rPr>
        <w:t xml:space="preserve">y Filosofía de la </w:t>
      </w:r>
      <w:r w:rsidR="00135BD8" w:rsidRPr="00135BD8">
        <w:rPr>
          <w:rFonts w:ascii="Arial" w:hAnsi="Arial" w:cs="Arial"/>
          <w:sz w:val="24"/>
          <w:szCs w:val="24"/>
          <w:lang w:val="es-AR"/>
        </w:rPr>
        <w:t>UNC</w:t>
      </w:r>
      <w:r w:rsidR="00135BD8">
        <w:rPr>
          <w:rFonts w:ascii="Arial" w:hAnsi="Arial" w:cs="Arial"/>
          <w:sz w:val="24"/>
          <w:szCs w:val="24"/>
          <w:lang w:val="es-AR"/>
        </w:rPr>
        <w:t xml:space="preserve">, </w:t>
      </w:r>
      <w:r w:rsidRPr="007D1F0E">
        <w:rPr>
          <w:rFonts w:ascii="Arial" w:hAnsi="Arial" w:cs="Arial"/>
          <w:sz w:val="24"/>
          <w:szCs w:val="24"/>
          <w:lang w:val="es-AR"/>
        </w:rPr>
        <w:t xml:space="preserve">graduados universitarios, graduados de nivel superior no universitarios y alumnos avanzados de grado. </w:t>
      </w:r>
    </w:p>
    <w:p w:rsidR="00A711CB" w:rsidRPr="00A711CB" w:rsidRDefault="007D1F0E" w:rsidP="00A92241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A92241">
        <w:rPr>
          <w:rFonts w:ascii="Arial" w:hAnsi="Arial" w:cs="Arial"/>
          <w:b/>
          <w:sz w:val="24"/>
          <w:szCs w:val="24"/>
          <w:lang w:val="es-AR"/>
        </w:rPr>
        <w:t>INSCRIPCION Y COSTOS:</w:t>
      </w:r>
      <w:r w:rsidRPr="00A92241">
        <w:rPr>
          <w:rFonts w:ascii="Arial" w:hAnsi="Arial" w:cs="Arial"/>
          <w:sz w:val="24"/>
          <w:szCs w:val="24"/>
          <w:lang w:val="es-AR"/>
        </w:rPr>
        <w:t xml:space="preserve"> La pre-inscripción se realiza mand</w:t>
      </w:r>
      <w:r w:rsidR="00DF6155" w:rsidRPr="00A92241">
        <w:rPr>
          <w:rFonts w:ascii="Arial" w:hAnsi="Arial" w:cs="Arial"/>
          <w:sz w:val="24"/>
          <w:szCs w:val="24"/>
          <w:lang w:val="es-AR"/>
        </w:rPr>
        <w:t xml:space="preserve">ando un mail a la secretaria del Doctorado en Neurociencias, Paula </w:t>
      </w:r>
      <w:proofErr w:type="spellStart"/>
      <w:r w:rsidR="00DF6155" w:rsidRPr="00A92241">
        <w:rPr>
          <w:rFonts w:ascii="Arial" w:hAnsi="Arial" w:cs="Arial"/>
          <w:sz w:val="24"/>
          <w:szCs w:val="24"/>
          <w:lang w:val="es-AR"/>
        </w:rPr>
        <w:t>Otaiza</w:t>
      </w:r>
      <w:proofErr w:type="spellEnd"/>
      <w:r w:rsidRPr="00A92241">
        <w:rPr>
          <w:rFonts w:ascii="Arial" w:hAnsi="Arial" w:cs="Arial"/>
          <w:sz w:val="24"/>
          <w:szCs w:val="24"/>
          <w:lang w:val="es-AR"/>
        </w:rPr>
        <w:t xml:space="preserve"> (</w:t>
      </w:r>
      <w:hyperlink r:id="rId8" w:tgtFrame="_blank" w:history="1">
        <w:r w:rsidR="00DF6155" w:rsidRPr="00515444">
          <w:rPr>
            <w:rStyle w:val="Hipervnculo"/>
            <w:rFonts w:ascii="Verdana" w:hAnsi="Verdana"/>
            <w:color w:val="1155CC"/>
            <w:sz w:val="20"/>
            <w:szCs w:val="20"/>
            <w:shd w:val="clear" w:color="auto" w:fill="FFFFFF"/>
            <w:lang w:val="es-AR"/>
          </w:rPr>
          <w:t>potaiza@fcq.unc.edu.ar</w:t>
        </w:r>
      </w:hyperlink>
      <w:r w:rsidRPr="00515444">
        <w:rPr>
          <w:rFonts w:ascii="Arial" w:hAnsi="Arial" w:cs="Arial"/>
          <w:sz w:val="24"/>
          <w:szCs w:val="24"/>
          <w:lang w:val="es-AR"/>
        </w:rPr>
        <w:t>)</w:t>
      </w:r>
      <w:r w:rsidR="00832F52" w:rsidRPr="00515444">
        <w:rPr>
          <w:rFonts w:ascii="Arial" w:hAnsi="Arial" w:cs="Arial"/>
          <w:sz w:val="24"/>
          <w:szCs w:val="24"/>
          <w:lang w:val="es-AR"/>
        </w:rPr>
        <w:t>, con la informaci</w:t>
      </w:r>
      <w:r w:rsidR="00832F52" w:rsidRPr="00A92241">
        <w:rPr>
          <w:rFonts w:ascii="Arial" w:hAnsi="Arial" w:cs="Arial"/>
          <w:sz w:val="24"/>
          <w:szCs w:val="24"/>
          <w:lang w:val="es-AR"/>
        </w:rPr>
        <w:t>ón que</w:t>
      </w:r>
      <w:r w:rsidR="009B627D" w:rsidRPr="00A92241">
        <w:rPr>
          <w:rFonts w:ascii="Arial" w:hAnsi="Arial" w:cs="Arial"/>
          <w:sz w:val="24"/>
          <w:szCs w:val="24"/>
          <w:lang w:val="es-AR"/>
        </w:rPr>
        <w:t xml:space="preserve"> se solicita a continuación</w:t>
      </w:r>
      <w:r w:rsidRPr="00A92241">
        <w:rPr>
          <w:rFonts w:ascii="Arial" w:hAnsi="Arial" w:cs="Arial"/>
          <w:sz w:val="24"/>
          <w:szCs w:val="24"/>
          <w:lang w:val="es-AR"/>
        </w:rPr>
        <w:t>.</w:t>
      </w:r>
      <w:r w:rsidR="00EE3F9F" w:rsidRPr="00A92241">
        <w:rPr>
          <w:rFonts w:ascii="Arial" w:hAnsi="Arial" w:cs="Arial"/>
          <w:sz w:val="24"/>
          <w:szCs w:val="24"/>
          <w:lang w:val="es-AR"/>
        </w:rPr>
        <w:t xml:space="preserve"> </w:t>
      </w:r>
      <w:r w:rsidR="001428AA">
        <w:rPr>
          <w:noProof/>
          <w:lang w:val="es-AR" w:eastAsia="es-AR"/>
        </w:rPr>
        <w:drawing>
          <wp:inline distT="0" distB="0" distL="0" distR="0">
            <wp:extent cx="5943600" cy="3581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41" w:rsidRPr="00A711CB" w:rsidRDefault="007D1F0E" w:rsidP="00A711CB">
      <w:pPr>
        <w:ind w:left="720"/>
        <w:jc w:val="both"/>
        <w:rPr>
          <w:rFonts w:ascii="Arial" w:hAnsi="Arial" w:cs="Arial"/>
          <w:sz w:val="24"/>
          <w:szCs w:val="24"/>
          <w:lang w:val="es-AR"/>
        </w:rPr>
      </w:pPr>
      <w:r w:rsidRPr="00A711CB">
        <w:rPr>
          <w:rFonts w:ascii="Arial" w:hAnsi="Arial" w:cs="Arial"/>
          <w:sz w:val="24"/>
          <w:szCs w:val="24"/>
          <w:lang w:val="es-AR"/>
        </w:rPr>
        <w:t xml:space="preserve"> </w:t>
      </w:r>
      <w:r w:rsidR="00A92241" w:rsidRPr="00A711CB">
        <w:rPr>
          <w:rFonts w:ascii="Arial" w:hAnsi="Arial" w:cs="Arial"/>
          <w:sz w:val="24"/>
          <w:szCs w:val="24"/>
          <w:lang w:val="es-AR"/>
        </w:rPr>
        <w:t xml:space="preserve">El costo del curso será $ </w:t>
      </w:r>
      <w:r w:rsidR="009D49E5">
        <w:rPr>
          <w:rFonts w:ascii="Arial" w:hAnsi="Arial" w:cs="Arial"/>
          <w:sz w:val="24"/>
          <w:szCs w:val="24"/>
          <w:lang w:val="es-AR"/>
        </w:rPr>
        <w:t>300</w:t>
      </w:r>
      <w:r w:rsidR="00A92241" w:rsidRPr="00A711CB">
        <w:rPr>
          <w:rFonts w:ascii="Arial" w:hAnsi="Arial" w:cs="Arial"/>
          <w:sz w:val="24"/>
          <w:szCs w:val="24"/>
          <w:lang w:val="es-AR"/>
        </w:rPr>
        <w:t>, exceptuando a docentes de la Univ. Nacional de córdoba y estudiantes del doctorado en neurociencias. El mismo se abonará vía transferencia bancaria a cuenta que informará la secretaria a los inscriptos.</w:t>
      </w:r>
      <w:r w:rsidR="00113D3F">
        <w:rPr>
          <w:rFonts w:ascii="Arial" w:hAnsi="Arial" w:cs="Arial"/>
          <w:sz w:val="24"/>
          <w:szCs w:val="24"/>
          <w:lang w:val="es-AR"/>
        </w:rPr>
        <w:t xml:space="preserve"> Habrá cupo de inscripciones en función de la disponibilidad del aula. </w:t>
      </w:r>
    </w:p>
    <w:p w:rsidR="004C59DC" w:rsidRDefault="004C59DC">
      <w:pPr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  <w:lang w:val="es-ES_tradnl"/>
        </w:rPr>
      </w:pPr>
    </w:p>
    <w:p w:rsidR="000F13AC" w:rsidRDefault="000F13AC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Bibliografía</w:t>
      </w:r>
    </w:p>
    <w:p w:rsidR="003D7A59" w:rsidRPr="003D7A59" w:rsidRDefault="003D7A59" w:rsidP="003D7A59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gramStart"/>
      <w:r w:rsidRPr="003D7A59">
        <w:rPr>
          <w:rFonts w:ascii="Times New Roman" w:hAnsi="Times New Roman" w:cs="Times New Roman"/>
          <w:sz w:val="24"/>
          <w:szCs w:val="24"/>
          <w:lang w:eastAsia="es-AR"/>
        </w:rPr>
        <w:t>Bennett, M., Dennett, D., Hacker, P., &amp; Searle, J. (2008).</w:t>
      </w:r>
      <w:proofErr w:type="gramEnd"/>
      <w:r w:rsidRPr="003D7A59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r w:rsidRPr="003D7A59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La naturaleza de la conciencia: Cerebro mente y lenguaje</w:t>
      </w:r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. </w:t>
      </w:r>
      <w:proofErr w:type="gramStart"/>
      <w:r w:rsidRPr="003D7A59">
        <w:rPr>
          <w:rFonts w:ascii="Times New Roman" w:hAnsi="Times New Roman" w:cs="Times New Roman"/>
          <w:sz w:val="24"/>
          <w:szCs w:val="24"/>
          <w:lang w:eastAsia="es-AR"/>
        </w:rPr>
        <w:t xml:space="preserve">Editorial </w:t>
      </w:r>
      <w:proofErr w:type="spellStart"/>
      <w:r w:rsidRPr="003D7A59">
        <w:rPr>
          <w:rFonts w:ascii="Times New Roman" w:hAnsi="Times New Roman" w:cs="Times New Roman"/>
          <w:sz w:val="24"/>
          <w:szCs w:val="24"/>
          <w:lang w:eastAsia="es-AR"/>
        </w:rPr>
        <w:t>Paidós</w:t>
      </w:r>
      <w:proofErr w:type="spellEnd"/>
      <w:r w:rsidRPr="003D7A59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</w:p>
    <w:p w:rsidR="002C34B6" w:rsidRPr="002C34B6" w:rsidRDefault="002C34B6" w:rsidP="002C34B6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 w:rsidRPr="002C34B6">
        <w:rPr>
          <w:rFonts w:ascii="Times New Roman" w:hAnsi="Times New Roman" w:cs="Times New Roman"/>
          <w:sz w:val="24"/>
          <w:szCs w:val="24"/>
          <w:lang w:eastAsia="es-AR"/>
        </w:rPr>
        <w:t xml:space="preserve">Blackmore, S. J. (2005). </w:t>
      </w:r>
      <w:proofErr w:type="gramStart"/>
      <w:r w:rsidRPr="002C34B6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Conversations on consciousness</w:t>
      </w:r>
      <w:r w:rsidRPr="002C34B6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 xml:space="preserve"> Oxford; New York: Oxford University Press. Retrieved from http://site.ebrary.com/id/10229932</w:t>
      </w:r>
    </w:p>
    <w:p w:rsidR="006F23A8" w:rsidRPr="006F23A8" w:rsidRDefault="006F23A8" w:rsidP="006F23A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 w:rsidRPr="006F23A8">
        <w:rPr>
          <w:rFonts w:ascii="Times New Roman" w:hAnsi="Times New Roman" w:cs="Times New Roman"/>
          <w:sz w:val="24"/>
          <w:szCs w:val="24"/>
          <w:lang w:eastAsia="es-AR"/>
        </w:rPr>
        <w:lastRenderedPageBreak/>
        <w:t xml:space="preserve">Block, N. J., Flanagan, O. J., &amp; </w:t>
      </w:r>
      <w:proofErr w:type="spell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Güzeldere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, G. (1997). </w:t>
      </w:r>
      <w:r w:rsidRPr="006F23A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The nature of consciousness: Philosophical debates</w:t>
      </w:r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. </w:t>
      </w:r>
      <w:proofErr w:type="gram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MIT press.</w:t>
      </w:r>
      <w:proofErr w:type="gram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Retrieved from https://books.google.com/books?hl=en&amp;lr=&amp;id=eRBo6RcazOoC&amp;oi=fnd&amp;pg=PR1&amp;dq=the+nature+of+consciousness&amp;ots=uv-KPCDtEx&amp;sig=N8tDoZzxwTPf5pXTtX6pMuqYsO4</w:t>
      </w:r>
    </w:p>
    <w:p w:rsidR="00311A28" w:rsidRPr="00311A28" w:rsidRDefault="00311A28" w:rsidP="00311A2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Brown, R. (2014). </w:t>
      </w:r>
      <w:r w:rsidRPr="00311A2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Consciousness Inside and Out: Phenomenology, Neuroscience, and the Nature of Experience</w:t>
      </w:r>
      <w:r w:rsidRPr="00311A28">
        <w:rPr>
          <w:rFonts w:ascii="Times New Roman" w:hAnsi="Times New Roman" w:cs="Times New Roman"/>
          <w:sz w:val="24"/>
          <w:szCs w:val="24"/>
          <w:lang w:eastAsia="es-AR"/>
        </w:rPr>
        <w:t>. Retrieved from http://proxy.lib.uiowa.edu/login?url=http://dx.doi.org/10.1007/978-94-007-6001-1</w:t>
      </w:r>
    </w:p>
    <w:p w:rsidR="002C34B6" w:rsidRDefault="002C34B6" w:rsidP="00CC019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</w:p>
    <w:p w:rsidR="00CC0198" w:rsidRDefault="00CC0198" w:rsidP="00CC019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spellStart"/>
      <w:proofErr w:type="gramStart"/>
      <w:r w:rsidRPr="00CC0198">
        <w:rPr>
          <w:rFonts w:ascii="Times New Roman" w:hAnsi="Times New Roman" w:cs="Times New Roman"/>
          <w:sz w:val="24"/>
          <w:szCs w:val="24"/>
          <w:lang w:eastAsia="es-AR"/>
        </w:rPr>
        <w:t>Cavanna</w:t>
      </w:r>
      <w:proofErr w:type="spellEnd"/>
      <w:r w:rsidRPr="00CC0198">
        <w:rPr>
          <w:rFonts w:ascii="Times New Roman" w:hAnsi="Times New Roman" w:cs="Times New Roman"/>
          <w:sz w:val="24"/>
          <w:szCs w:val="24"/>
          <w:lang w:eastAsia="es-AR"/>
        </w:rPr>
        <w:t xml:space="preserve">, A. E., &amp; </w:t>
      </w:r>
      <w:proofErr w:type="spellStart"/>
      <w:r w:rsidRPr="00CC0198">
        <w:rPr>
          <w:rFonts w:ascii="Times New Roman" w:hAnsi="Times New Roman" w:cs="Times New Roman"/>
          <w:sz w:val="24"/>
          <w:szCs w:val="24"/>
          <w:lang w:eastAsia="es-AR"/>
        </w:rPr>
        <w:t>Nani</w:t>
      </w:r>
      <w:proofErr w:type="spellEnd"/>
      <w:r w:rsidRPr="00CC0198">
        <w:rPr>
          <w:rFonts w:ascii="Times New Roman" w:hAnsi="Times New Roman" w:cs="Times New Roman"/>
          <w:sz w:val="24"/>
          <w:szCs w:val="24"/>
          <w:lang w:eastAsia="es-AR"/>
        </w:rPr>
        <w:t>, A. (2014).</w:t>
      </w:r>
      <w:proofErr w:type="gramEnd"/>
      <w:r w:rsidRPr="00CC019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r w:rsidRPr="00CC019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Consciousness: Theories in Neuroscience and Philosophy of Mind</w:t>
      </w:r>
      <w:r w:rsidRPr="00CC0198">
        <w:rPr>
          <w:rFonts w:ascii="Times New Roman" w:hAnsi="Times New Roman" w:cs="Times New Roman"/>
          <w:sz w:val="24"/>
          <w:szCs w:val="24"/>
          <w:lang w:eastAsia="es-AR"/>
        </w:rPr>
        <w:t>. Berlin, Heidelberg: Springer Berlin Heidelberg</w:t>
      </w:r>
      <w:r>
        <w:rPr>
          <w:rFonts w:ascii="Times New Roman" w:hAnsi="Times New Roman" w:cs="Times New Roman"/>
          <w:sz w:val="24"/>
          <w:szCs w:val="24"/>
          <w:lang w:eastAsia="es-AR"/>
        </w:rPr>
        <w:t>.</w:t>
      </w:r>
    </w:p>
    <w:p w:rsidR="006F23A8" w:rsidRDefault="006F23A8" w:rsidP="006F23A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gram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Chalmers, D. J. (2010).</w:t>
      </w:r>
      <w:proofErr w:type="gram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r w:rsidRPr="006F23A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The Character of Consciousness</w:t>
      </w:r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(1 edition). New York: Oxford University Press.</w:t>
      </w:r>
    </w:p>
    <w:p w:rsidR="000A46F8" w:rsidRPr="000A46F8" w:rsidRDefault="000A46F8" w:rsidP="000A46F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gramStart"/>
      <w:r w:rsidRPr="000A46F8">
        <w:rPr>
          <w:rFonts w:ascii="Times New Roman" w:hAnsi="Times New Roman" w:cs="Times New Roman"/>
          <w:sz w:val="24"/>
          <w:szCs w:val="24"/>
          <w:lang w:eastAsia="es-AR"/>
        </w:rPr>
        <w:t>Chalmers, D. J. (2013).</w:t>
      </w:r>
      <w:proofErr w:type="gramEnd"/>
      <w:r w:rsidRPr="000A46F8">
        <w:rPr>
          <w:rFonts w:ascii="Times New Roman" w:hAnsi="Times New Roman" w:cs="Times New Roman"/>
          <w:sz w:val="24"/>
          <w:szCs w:val="24"/>
          <w:lang w:eastAsia="es-AR"/>
        </w:rPr>
        <w:t xml:space="preserve"> How can we construct a science of consciousness? </w:t>
      </w:r>
      <w:r w:rsidRPr="000A46F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Annals of the New York Academy of Sciences</w:t>
      </w:r>
      <w:r w:rsidRPr="000A46F8">
        <w:rPr>
          <w:rFonts w:ascii="Times New Roman" w:hAnsi="Times New Roman" w:cs="Times New Roman"/>
          <w:sz w:val="24"/>
          <w:szCs w:val="24"/>
          <w:lang w:eastAsia="es-AR"/>
        </w:rPr>
        <w:t xml:space="preserve">, </w:t>
      </w:r>
      <w:r w:rsidRPr="000A46F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1303</w:t>
      </w:r>
      <w:r w:rsidRPr="000A46F8">
        <w:rPr>
          <w:rFonts w:ascii="Times New Roman" w:hAnsi="Times New Roman" w:cs="Times New Roman"/>
          <w:sz w:val="24"/>
          <w:szCs w:val="24"/>
          <w:lang w:eastAsia="es-AR"/>
        </w:rPr>
        <w:t>(1), 25–35.</w:t>
      </w:r>
    </w:p>
    <w:p w:rsidR="002D13AB" w:rsidRDefault="002D13AB" w:rsidP="002D13AB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proofErr w:type="gramStart"/>
      <w:r w:rsidRPr="002D13AB">
        <w:rPr>
          <w:rFonts w:ascii="Times New Roman" w:hAnsi="Times New Roman" w:cs="Times New Roman"/>
          <w:sz w:val="24"/>
          <w:szCs w:val="24"/>
          <w:lang w:eastAsia="es-AR"/>
        </w:rPr>
        <w:t>Cohen, M. A., &amp; Dennett, D. C. (2011).</w:t>
      </w:r>
      <w:proofErr w:type="gramEnd"/>
      <w:r w:rsidRPr="002D13AB">
        <w:rPr>
          <w:rFonts w:ascii="Times New Roman" w:hAnsi="Times New Roman" w:cs="Times New Roman"/>
          <w:sz w:val="24"/>
          <w:szCs w:val="24"/>
          <w:lang w:eastAsia="es-AR"/>
        </w:rPr>
        <w:t xml:space="preserve"> Consciousness cannot be separated from function. </w:t>
      </w:r>
      <w:proofErr w:type="spellStart"/>
      <w:r w:rsidRPr="000E170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Trends</w:t>
      </w:r>
      <w:proofErr w:type="spellEnd"/>
      <w:r w:rsidRPr="000E170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 xml:space="preserve"> in </w:t>
      </w:r>
      <w:proofErr w:type="spellStart"/>
      <w:r w:rsidRPr="000E170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Cognitive</w:t>
      </w:r>
      <w:proofErr w:type="spellEnd"/>
      <w:r w:rsidRPr="000E170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 xml:space="preserve"> </w:t>
      </w:r>
      <w:proofErr w:type="spellStart"/>
      <w:r w:rsidRPr="000E170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Sciences</w:t>
      </w:r>
      <w:proofErr w:type="spellEnd"/>
      <w:r w:rsidRPr="000E1708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, </w:t>
      </w:r>
      <w:r w:rsidRPr="000E170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15</w:t>
      </w:r>
      <w:r w:rsidRPr="000E1708">
        <w:rPr>
          <w:rFonts w:ascii="Times New Roman" w:hAnsi="Times New Roman" w:cs="Times New Roman"/>
          <w:sz w:val="24"/>
          <w:szCs w:val="24"/>
          <w:lang w:val="es-AR" w:eastAsia="es-AR"/>
        </w:rPr>
        <w:t>(8), 358–364. doi:10.1016/j.tics.2011.06.008</w:t>
      </w:r>
    </w:p>
    <w:p w:rsidR="000E1708" w:rsidRPr="000E1708" w:rsidRDefault="000E1708" w:rsidP="000E170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spellStart"/>
      <w:proofErr w:type="gramStart"/>
      <w:r w:rsidRPr="000E1708">
        <w:rPr>
          <w:rFonts w:ascii="Times New Roman" w:hAnsi="Times New Roman" w:cs="Times New Roman"/>
          <w:sz w:val="24"/>
          <w:szCs w:val="24"/>
          <w:lang w:eastAsia="es-AR"/>
        </w:rPr>
        <w:t>Dehaene</w:t>
      </w:r>
      <w:proofErr w:type="spellEnd"/>
      <w:r w:rsidRPr="000E1708">
        <w:rPr>
          <w:rFonts w:ascii="Times New Roman" w:hAnsi="Times New Roman" w:cs="Times New Roman"/>
          <w:sz w:val="24"/>
          <w:szCs w:val="24"/>
          <w:lang w:eastAsia="es-AR"/>
        </w:rPr>
        <w:t>, S. (2014).</w:t>
      </w:r>
      <w:proofErr w:type="gramEnd"/>
      <w:r w:rsidRPr="000E170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r w:rsidRPr="000E170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Consciousness and the Brain: Deciphering How the Brain Codes Our Thoughts</w:t>
      </w:r>
      <w:r w:rsidRPr="000E1708">
        <w:rPr>
          <w:rFonts w:ascii="Times New Roman" w:hAnsi="Times New Roman" w:cs="Times New Roman"/>
          <w:sz w:val="24"/>
          <w:szCs w:val="24"/>
          <w:lang w:eastAsia="es-AR"/>
        </w:rPr>
        <w:t xml:space="preserve">. </w:t>
      </w:r>
      <w:proofErr w:type="gramStart"/>
      <w:r w:rsidRPr="000E1708">
        <w:rPr>
          <w:rFonts w:ascii="Times New Roman" w:hAnsi="Times New Roman" w:cs="Times New Roman"/>
          <w:sz w:val="24"/>
          <w:szCs w:val="24"/>
          <w:lang w:eastAsia="es-AR"/>
        </w:rPr>
        <w:t>Viking.</w:t>
      </w:r>
      <w:proofErr w:type="gramEnd"/>
    </w:p>
    <w:p w:rsidR="006F23A8" w:rsidRPr="00364F4C" w:rsidRDefault="006F23A8" w:rsidP="006F23A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gram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Dennett, D. C. (1988).</w:t>
      </w:r>
      <w:proofErr w:type="gram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proofErr w:type="gram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Quining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qualia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proofErr w:type="gramStart"/>
      <w:r w:rsidRPr="006F23A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Consciousness in Modern Science</w:t>
      </w:r>
      <w:r w:rsidRPr="006F23A8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</w:p>
    <w:p w:rsidR="000E1708" w:rsidRPr="00364F4C" w:rsidRDefault="000E1708" w:rsidP="002D13AB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</w:p>
    <w:p w:rsidR="003D7A59" w:rsidRPr="003D7A59" w:rsidRDefault="003D7A59" w:rsidP="003D7A59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proofErr w:type="spellStart"/>
      <w:r w:rsidRPr="000E1708">
        <w:rPr>
          <w:rFonts w:ascii="Times New Roman" w:hAnsi="Times New Roman" w:cs="Times New Roman"/>
          <w:sz w:val="24"/>
          <w:szCs w:val="24"/>
          <w:lang w:val="es-AR" w:eastAsia="es-AR"/>
        </w:rPr>
        <w:t>Dennett</w:t>
      </w:r>
      <w:proofErr w:type="spellEnd"/>
      <w:r w:rsidRPr="000E1708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, D. C. (1995). </w:t>
      </w:r>
      <w:r w:rsidRPr="003D7A59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 xml:space="preserve">La conciencia explicada : una </w:t>
      </w:r>
      <w:proofErr w:type="spellStart"/>
      <w:r w:rsidRPr="003D7A59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teoria</w:t>
      </w:r>
      <w:proofErr w:type="spellEnd"/>
      <w:r w:rsidRPr="003D7A59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 xml:space="preserve"> interdisciplinar</w:t>
      </w:r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. Barcelona: </w:t>
      </w:r>
      <w:proofErr w:type="spellStart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>Paidos</w:t>
      </w:r>
      <w:proofErr w:type="spellEnd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 </w:t>
      </w:r>
      <w:proofErr w:type="spellStart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>Iberica</w:t>
      </w:r>
      <w:proofErr w:type="spellEnd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 Ediciones S a.</w:t>
      </w:r>
    </w:p>
    <w:p w:rsidR="003D7A59" w:rsidRPr="003D7A59" w:rsidRDefault="003D7A59" w:rsidP="003D7A59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lastRenderedPageBreak/>
        <w:t xml:space="preserve">Denton, D. A. (2009). </w:t>
      </w:r>
      <w:r w:rsidRPr="003D7A59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El despertar de la conciencia. La neurociencia de Las Emociones Primarias</w:t>
      </w:r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. </w:t>
      </w:r>
      <w:proofErr w:type="spellStart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>Paidos</w:t>
      </w:r>
      <w:proofErr w:type="spellEnd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 </w:t>
      </w:r>
      <w:proofErr w:type="spellStart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>Iberica</w:t>
      </w:r>
      <w:proofErr w:type="spellEnd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 Ediciones S A.</w:t>
      </w:r>
    </w:p>
    <w:p w:rsidR="003D7A59" w:rsidRPr="00BD218C" w:rsidRDefault="003D7A59" w:rsidP="002D13AB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</w:p>
    <w:p w:rsidR="003D7A59" w:rsidRPr="003D7A59" w:rsidRDefault="003D7A59" w:rsidP="003D7A59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proofErr w:type="spellStart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>Edelman</w:t>
      </w:r>
      <w:proofErr w:type="spellEnd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, G. (2002). </w:t>
      </w:r>
      <w:r w:rsidRPr="003D7A59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 xml:space="preserve">El universo de la conciencia : </w:t>
      </w:r>
      <w:proofErr w:type="spellStart"/>
      <w:r w:rsidRPr="003D7A59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cómo</w:t>
      </w:r>
      <w:proofErr w:type="spellEnd"/>
      <w:r w:rsidRPr="003D7A59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 xml:space="preserve"> la materia se convierte en </w:t>
      </w:r>
      <w:proofErr w:type="spellStart"/>
      <w:r w:rsidRPr="003D7A59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imaginación</w:t>
      </w:r>
      <w:proofErr w:type="spellEnd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. Barcelona: </w:t>
      </w:r>
      <w:proofErr w:type="spellStart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>Crítica</w:t>
      </w:r>
      <w:proofErr w:type="spellEnd"/>
      <w:r w:rsidRPr="003D7A59">
        <w:rPr>
          <w:rFonts w:ascii="Times New Roman" w:hAnsi="Times New Roman" w:cs="Times New Roman"/>
          <w:sz w:val="24"/>
          <w:szCs w:val="24"/>
          <w:lang w:val="es-AR" w:eastAsia="es-AR"/>
        </w:rPr>
        <w:t>.</w:t>
      </w:r>
    </w:p>
    <w:p w:rsidR="000A46F8" w:rsidRDefault="000A46F8" w:rsidP="006F23A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</w:p>
    <w:p w:rsidR="006F23A8" w:rsidRDefault="006F23A8" w:rsidP="006F23A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proofErr w:type="spellStart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>Ezcurdia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, M., &amp; </w:t>
      </w:r>
      <w:proofErr w:type="spellStart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>Hansberg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, O. (2003). </w:t>
      </w:r>
      <w:r w:rsidRPr="006F23A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La naturaleza de la experiencia: Sensaciones</w:t>
      </w:r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. </w:t>
      </w:r>
      <w:proofErr w:type="spellStart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>Universidd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 Nacional Autónoma de México.</w:t>
      </w:r>
    </w:p>
    <w:p w:rsidR="00242376" w:rsidRPr="00242376" w:rsidRDefault="00242376" w:rsidP="00242376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ascii="Times New Roman" w:hAnsi="Times New Roman" w:cs="Times New Roman"/>
          <w:sz w:val="24"/>
          <w:szCs w:val="24"/>
          <w:lang w:val="es-AR" w:eastAsia="es-AR"/>
        </w:rPr>
        <w:t xml:space="preserve">Henri, </w:t>
      </w:r>
      <w:proofErr w:type="spellStart"/>
      <w:r>
        <w:rPr>
          <w:rFonts w:ascii="Times New Roman" w:hAnsi="Times New Roman" w:cs="Times New Roman"/>
          <w:sz w:val="24"/>
          <w:szCs w:val="24"/>
          <w:lang w:val="es-AR" w:eastAsia="es-AR"/>
        </w:rPr>
        <w:t>Ey</w:t>
      </w:r>
      <w:proofErr w:type="spellEnd"/>
      <w:r>
        <w:rPr>
          <w:rFonts w:ascii="Times New Roman" w:hAnsi="Times New Roman" w:cs="Times New Roman"/>
          <w:sz w:val="24"/>
          <w:szCs w:val="24"/>
          <w:lang w:val="es-AR" w:eastAsia="es-AR"/>
        </w:rPr>
        <w:t>. (1963</w:t>
      </w:r>
      <w:r w:rsidRPr="00242376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). </w:t>
      </w:r>
      <w:r w:rsidRPr="00242376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La Conciencia</w:t>
      </w:r>
      <w:r w:rsidRPr="00242376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 (2014th ed.). </w:t>
      </w:r>
      <w:r w:rsidRPr="00675CCD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POLEMOS. </w:t>
      </w:r>
      <w:r w:rsidRPr="00242376">
        <w:rPr>
          <w:rFonts w:ascii="Times New Roman" w:hAnsi="Times New Roman" w:cs="Times New Roman"/>
          <w:sz w:val="24"/>
          <w:szCs w:val="24"/>
          <w:lang w:eastAsia="es-AR"/>
        </w:rPr>
        <w:t xml:space="preserve">Retrieved from </w:t>
      </w:r>
    </w:p>
    <w:p w:rsidR="002C34B6" w:rsidRPr="00364F4C" w:rsidRDefault="002C34B6" w:rsidP="002C34B6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spellStart"/>
      <w:r w:rsidRPr="002C34B6">
        <w:rPr>
          <w:rFonts w:ascii="Times New Roman" w:hAnsi="Times New Roman" w:cs="Times New Roman"/>
          <w:sz w:val="24"/>
          <w:szCs w:val="24"/>
          <w:lang w:eastAsia="es-AR"/>
        </w:rPr>
        <w:t>Fotopoulou</w:t>
      </w:r>
      <w:proofErr w:type="spell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 xml:space="preserve">, A. (2013). Beyond the Reward Principle: Consciousness as Precision Seeking. </w:t>
      </w:r>
      <w:proofErr w:type="spellStart"/>
      <w:r w:rsidRPr="00364F4C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Neuropsychoanalysis</w:t>
      </w:r>
      <w:proofErr w:type="spellEnd"/>
      <w:r w:rsidRPr="00364F4C">
        <w:rPr>
          <w:rFonts w:ascii="Times New Roman" w:hAnsi="Times New Roman" w:cs="Times New Roman"/>
          <w:sz w:val="24"/>
          <w:szCs w:val="24"/>
          <w:lang w:eastAsia="es-AR"/>
        </w:rPr>
        <w:t xml:space="preserve">, </w:t>
      </w:r>
      <w:r w:rsidRPr="00364F4C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15</w:t>
      </w:r>
      <w:r w:rsidRPr="00364F4C">
        <w:rPr>
          <w:rFonts w:ascii="Times New Roman" w:hAnsi="Times New Roman" w:cs="Times New Roman"/>
          <w:sz w:val="24"/>
          <w:szCs w:val="24"/>
          <w:lang w:eastAsia="es-AR"/>
        </w:rPr>
        <w:t xml:space="preserve">(1), 33–38. </w:t>
      </w:r>
    </w:p>
    <w:p w:rsidR="006F23A8" w:rsidRPr="006F23A8" w:rsidRDefault="006F23A8" w:rsidP="006F23A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Frankish, K. (2012a). A diet, but not the </w:t>
      </w:r>
      <w:proofErr w:type="spell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qualia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plan: Reply to Amy Kind. </w:t>
      </w:r>
      <w:r w:rsidRPr="006F23A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Consciousness and Cognition</w:t>
      </w:r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, </w:t>
      </w:r>
      <w:r w:rsidRPr="006F23A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21</w:t>
      </w:r>
      <w:r w:rsidRPr="006F23A8">
        <w:rPr>
          <w:rFonts w:ascii="Times New Roman" w:hAnsi="Times New Roman" w:cs="Times New Roman"/>
          <w:sz w:val="24"/>
          <w:szCs w:val="24"/>
          <w:lang w:eastAsia="es-AR"/>
        </w:rPr>
        <w:t>(2), 679–680. http://doi.org/10.1016/j.concog.2011.07.006</w:t>
      </w:r>
    </w:p>
    <w:p w:rsidR="006F23A8" w:rsidRDefault="006F23A8" w:rsidP="006F23A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Frankish, K. (2012b). </w:t>
      </w:r>
      <w:proofErr w:type="spellStart"/>
      <w:proofErr w:type="gram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Quining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diet </w:t>
      </w:r>
      <w:proofErr w:type="spell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qualia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r w:rsidRPr="006F23A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Consciousness and Cognition</w:t>
      </w:r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, </w:t>
      </w:r>
      <w:r w:rsidRPr="006F23A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21</w:t>
      </w:r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(2), 667–676. </w:t>
      </w:r>
    </w:p>
    <w:p w:rsidR="00311A28" w:rsidRDefault="00311A28" w:rsidP="00311A2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spellStart"/>
      <w:r w:rsidRPr="00311A28">
        <w:rPr>
          <w:rFonts w:ascii="Times New Roman" w:hAnsi="Times New Roman" w:cs="Times New Roman"/>
          <w:sz w:val="24"/>
          <w:szCs w:val="24"/>
          <w:lang w:eastAsia="es-AR"/>
        </w:rPr>
        <w:t>Friston</w:t>
      </w:r>
      <w:proofErr w:type="spellEnd"/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, K. (2013). </w:t>
      </w:r>
      <w:proofErr w:type="gramStart"/>
      <w:r w:rsidRPr="00311A28">
        <w:rPr>
          <w:rFonts w:ascii="Times New Roman" w:hAnsi="Times New Roman" w:cs="Times New Roman"/>
          <w:sz w:val="24"/>
          <w:szCs w:val="24"/>
          <w:lang w:eastAsia="es-AR"/>
        </w:rPr>
        <w:t>Consciousness and Hierarchical Inference.</w:t>
      </w:r>
      <w:proofErr w:type="gramEnd"/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311A2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Neuropsychoanalysis</w:t>
      </w:r>
      <w:proofErr w:type="spellEnd"/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, </w:t>
      </w:r>
      <w:r w:rsidRPr="00311A2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15</w:t>
      </w:r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(1), 38–42. </w:t>
      </w:r>
      <w:hyperlink r:id="rId10" w:history="1">
        <w:r w:rsidR="00FE66EC" w:rsidRPr="00BF1703">
          <w:rPr>
            <w:rStyle w:val="Hipervnculo"/>
            <w:rFonts w:ascii="Times New Roman" w:hAnsi="Times New Roman" w:cs="Times New Roman"/>
            <w:sz w:val="24"/>
            <w:szCs w:val="24"/>
            <w:lang w:eastAsia="es-AR"/>
          </w:rPr>
          <w:t>http://doi.org/10.1080/15294145.2013.10773716</w:t>
        </w:r>
      </w:hyperlink>
    </w:p>
    <w:p w:rsidR="00FE66EC" w:rsidRPr="00FE66EC" w:rsidRDefault="00FE66EC" w:rsidP="00FE66EC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proofErr w:type="spellStart"/>
      <w:proofErr w:type="gramStart"/>
      <w:r w:rsidRPr="00FE66EC">
        <w:rPr>
          <w:rFonts w:ascii="Times New Roman" w:hAnsi="Times New Roman" w:cs="Times New Roman"/>
          <w:sz w:val="24"/>
          <w:szCs w:val="24"/>
          <w:lang w:eastAsia="es-AR"/>
        </w:rPr>
        <w:t>Hameroff</w:t>
      </w:r>
      <w:proofErr w:type="spellEnd"/>
      <w:r w:rsidRPr="00FE66EC">
        <w:rPr>
          <w:rFonts w:ascii="Times New Roman" w:hAnsi="Times New Roman" w:cs="Times New Roman"/>
          <w:sz w:val="24"/>
          <w:szCs w:val="24"/>
          <w:lang w:eastAsia="es-AR"/>
        </w:rPr>
        <w:t>, S., &amp; Penrose, R. (2014).</w:t>
      </w:r>
      <w:proofErr w:type="gramEnd"/>
      <w:r w:rsidRPr="00FE66EC">
        <w:rPr>
          <w:rFonts w:ascii="Times New Roman" w:hAnsi="Times New Roman" w:cs="Times New Roman"/>
          <w:sz w:val="24"/>
          <w:szCs w:val="24"/>
          <w:lang w:eastAsia="es-AR"/>
        </w:rPr>
        <w:t xml:space="preserve"> Consciousness in the universe: A review of the “</w:t>
      </w:r>
      <w:proofErr w:type="spellStart"/>
      <w:r w:rsidRPr="00FE66EC">
        <w:rPr>
          <w:rFonts w:ascii="Times New Roman" w:hAnsi="Times New Roman" w:cs="Times New Roman"/>
          <w:sz w:val="24"/>
          <w:szCs w:val="24"/>
          <w:lang w:eastAsia="es-AR"/>
        </w:rPr>
        <w:t>Orch</w:t>
      </w:r>
      <w:proofErr w:type="spellEnd"/>
      <w:r w:rsidRPr="00FE66EC">
        <w:rPr>
          <w:rFonts w:ascii="Times New Roman" w:hAnsi="Times New Roman" w:cs="Times New Roman"/>
          <w:sz w:val="24"/>
          <w:szCs w:val="24"/>
          <w:lang w:eastAsia="es-AR"/>
        </w:rPr>
        <w:t xml:space="preserve"> OR” theory. </w:t>
      </w:r>
      <w:proofErr w:type="spellStart"/>
      <w:r w:rsidRPr="00FE66EC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Physics</w:t>
      </w:r>
      <w:proofErr w:type="spellEnd"/>
      <w:r w:rsidRPr="00FE66EC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 xml:space="preserve"> of </w:t>
      </w:r>
      <w:proofErr w:type="spellStart"/>
      <w:r w:rsidRPr="00FE66EC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Life</w:t>
      </w:r>
      <w:proofErr w:type="spellEnd"/>
      <w:r w:rsidRPr="00FE66EC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 xml:space="preserve"> </w:t>
      </w:r>
      <w:proofErr w:type="spellStart"/>
      <w:r w:rsidRPr="00FE66EC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Reviews</w:t>
      </w:r>
      <w:proofErr w:type="spellEnd"/>
      <w:r w:rsidRPr="00FE66EC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, </w:t>
      </w:r>
      <w:r w:rsidRPr="00FE66EC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11</w:t>
      </w:r>
      <w:r w:rsidRPr="00FE66EC">
        <w:rPr>
          <w:rFonts w:ascii="Times New Roman" w:hAnsi="Times New Roman" w:cs="Times New Roman"/>
          <w:sz w:val="24"/>
          <w:szCs w:val="24"/>
          <w:lang w:val="es-AR" w:eastAsia="es-AR"/>
        </w:rPr>
        <w:t>(1), 39–78. http://doi.org/10.1016/j.plrev.2013.08.002</w:t>
      </w:r>
    </w:p>
    <w:p w:rsidR="00113D3F" w:rsidRDefault="002D13AB" w:rsidP="000E170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 w:rsidRPr="002D13AB">
        <w:rPr>
          <w:rFonts w:ascii="Times New Roman" w:hAnsi="Times New Roman" w:cs="Times New Roman"/>
          <w:sz w:val="24"/>
          <w:szCs w:val="24"/>
          <w:lang w:eastAsia="es-AR"/>
        </w:rPr>
        <w:t xml:space="preserve">Irvine, E. (2012). </w:t>
      </w:r>
      <w:r w:rsidRPr="002D13AB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Consciousness as a Scientific Concept: A Philosophy of Science Perspective: 5</w:t>
      </w:r>
      <w:r w:rsidRPr="002D13AB">
        <w:rPr>
          <w:rFonts w:ascii="Times New Roman" w:hAnsi="Times New Roman" w:cs="Times New Roman"/>
          <w:sz w:val="24"/>
          <w:szCs w:val="24"/>
          <w:lang w:eastAsia="es-AR"/>
        </w:rPr>
        <w:t xml:space="preserve"> (2013th </w:t>
      </w:r>
      <w:proofErr w:type="gramStart"/>
      <w:r w:rsidRPr="002D13AB">
        <w:rPr>
          <w:rFonts w:ascii="Times New Roman" w:hAnsi="Times New Roman" w:cs="Times New Roman"/>
          <w:sz w:val="24"/>
          <w:szCs w:val="24"/>
          <w:lang w:eastAsia="es-AR"/>
        </w:rPr>
        <w:t>ed</w:t>
      </w:r>
      <w:proofErr w:type="gramEnd"/>
      <w:r w:rsidRPr="002D13AB">
        <w:rPr>
          <w:rFonts w:ascii="Times New Roman" w:hAnsi="Times New Roman" w:cs="Times New Roman"/>
          <w:sz w:val="24"/>
          <w:szCs w:val="24"/>
          <w:lang w:eastAsia="es-AR"/>
        </w:rPr>
        <w:t xml:space="preserve">.). </w:t>
      </w:r>
      <w:proofErr w:type="gramStart"/>
      <w:r w:rsidRPr="000E1708">
        <w:rPr>
          <w:rFonts w:ascii="Times New Roman" w:hAnsi="Times New Roman" w:cs="Times New Roman"/>
          <w:sz w:val="24"/>
          <w:szCs w:val="24"/>
          <w:lang w:eastAsia="es-AR"/>
        </w:rPr>
        <w:t>Springer.</w:t>
      </w:r>
      <w:proofErr w:type="gramEnd"/>
    </w:p>
    <w:p w:rsidR="00311A28" w:rsidRPr="00311A28" w:rsidRDefault="00311A28" w:rsidP="00311A2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spellStart"/>
      <w:proofErr w:type="gramStart"/>
      <w:r w:rsidRPr="00311A28">
        <w:rPr>
          <w:rFonts w:ascii="Times New Roman" w:hAnsi="Times New Roman" w:cs="Times New Roman"/>
          <w:sz w:val="24"/>
          <w:szCs w:val="24"/>
          <w:lang w:eastAsia="es-AR"/>
        </w:rPr>
        <w:t>Kouider</w:t>
      </w:r>
      <w:proofErr w:type="spellEnd"/>
      <w:r w:rsidRPr="00311A28">
        <w:rPr>
          <w:rFonts w:ascii="Times New Roman" w:hAnsi="Times New Roman" w:cs="Times New Roman"/>
          <w:sz w:val="24"/>
          <w:szCs w:val="24"/>
          <w:lang w:eastAsia="es-AR"/>
        </w:rPr>
        <w:t>, S. (2009).</w:t>
      </w:r>
      <w:proofErr w:type="gramEnd"/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proofErr w:type="gramStart"/>
      <w:r w:rsidRPr="00311A28">
        <w:rPr>
          <w:rFonts w:ascii="Times New Roman" w:hAnsi="Times New Roman" w:cs="Times New Roman"/>
          <w:sz w:val="24"/>
          <w:szCs w:val="24"/>
          <w:lang w:eastAsia="es-AR"/>
        </w:rPr>
        <w:t>Neurobiological Theories of Consciousness.</w:t>
      </w:r>
      <w:proofErr w:type="gramEnd"/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proofErr w:type="gramStart"/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In </w:t>
      </w:r>
      <w:r w:rsidRPr="00311A2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Encyclopedia of Consciousness</w:t>
      </w:r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 (pp. 87–100).</w:t>
      </w:r>
      <w:proofErr w:type="gramEnd"/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 Oxford:</w:t>
      </w:r>
      <w:r>
        <w:rPr>
          <w:rFonts w:ascii="Times New Roman" w:hAnsi="Times New Roman" w:cs="Times New Roman"/>
          <w:sz w:val="24"/>
          <w:szCs w:val="24"/>
          <w:lang w:eastAsia="es-AR"/>
        </w:rPr>
        <w:t xml:space="preserve"> Academic Press.</w:t>
      </w:r>
    </w:p>
    <w:p w:rsidR="006F23A8" w:rsidRDefault="006F23A8" w:rsidP="006F23A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proofErr w:type="gram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lastRenderedPageBreak/>
        <w:t>Linden, D. E. (2015).</w:t>
      </w:r>
      <w:proofErr w:type="gram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Consciousness: theories in neuroscience and philosophy of mind. </w:t>
      </w:r>
      <w:proofErr w:type="spellStart"/>
      <w:r w:rsidRPr="006F23A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Cognitive</w:t>
      </w:r>
      <w:proofErr w:type="spellEnd"/>
      <w:r w:rsidRPr="006F23A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 xml:space="preserve"> </w:t>
      </w:r>
      <w:proofErr w:type="spellStart"/>
      <w:r w:rsidRPr="006F23A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Neuropsychiatry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>, (</w:t>
      </w:r>
      <w:proofErr w:type="spellStart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>ahead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>-of-</w:t>
      </w:r>
      <w:proofErr w:type="spellStart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>print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>), 1–3.</w:t>
      </w:r>
    </w:p>
    <w:p w:rsidR="00003D1A" w:rsidRPr="00003D1A" w:rsidRDefault="00003D1A" w:rsidP="00003D1A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spellStart"/>
      <w:r w:rsidRPr="00003D1A">
        <w:rPr>
          <w:rFonts w:ascii="Times New Roman" w:hAnsi="Times New Roman" w:cs="Times New Roman"/>
          <w:sz w:val="24"/>
          <w:szCs w:val="24"/>
          <w:lang w:eastAsia="es-AR"/>
        </w:rPr>
        <w:t>Papineau</w:t>
      </w:r>
      <w:proofErr w:type="spellEnd"/>
      <w:r w:rsidRPr="00003D1A">
        <w:rPr>
          <w:rFonts w:ascii="Times New Roman" w:hAnsi="Times New Roman" w:cs="Times New Roman"/>
          <w:sz w:val="24"/>
          <w:szCs w:val="24"/>
          <w:lang w:eastAsia="es-AR"/>
        </w:rPr>
        <w:t xml:space="preserve">, D. (2002). </w:t>
      </w:r>
      <w:proofErr w:type="gramStart"/>
      <w:r w:rsidRPr="00003D1A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Thinking about consciousness</w:t>
      </w:r>
      <w:r w:rsidRPr="00003D1A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  <w:r w:rsidRPr="00003D1A">
        <w:rPr>
          <w:rFonts w:ascii="Times New Roman" w:hAnsi="Times New Roman" w:cs="Times New Roman"/>
          <w:sz w:val="24"/>
          <w:szCs w:val="24"/>
          <w:lang w:eastAsia="es-AR"/>
        </w:rPr>
        <w:t xml:space="preserve"> Oxford  </w:t>
      </w:r>
      <w:proofErr w:type="gramStart"/>
      <w:r w:rsidRPr="00003D1A">
        <w:rPr>
          <w:rFonts w:ascii="Times New Roman" w:hAnsi="Times New Roman" w:cs="Times New Roman"/>
          <w:sz w:val="24"/>
          <w:szCs w:val="24"/>
          <w:lang w:eastAsia="es-AR"/>
        </w:rPr>
        <w:t>;New</w:t>
      </w:r>
      <w:proofErr w:type="gramEnd"/>
      <w:r w:rsidRPr="00003D1A">
        <w:rPr>
          <w:rFonts w:ascii="Times New Roman" w:hAnsi="Times New Roman" w:cs="Times New Roman"/>
          <w:sz w:val="24"/>
          <w:szCs w:val="24"/>
          <w:lang w:eastAsia="es-AR"/>
        </w:rPr>
        <w:t xml:space="preserve"> York: Clarendon Press ;;Oxford University Press.</w:t>
      </w:r>
    </w:p>
    <w:p w:rsidR="002C34B6" w:rsidRDefault="002C34B6" w:rsidP="000E170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proofErr w:type="spellStart"/>
      <w:r w:rsidRPr="002C34B6">
        <w:rPr>
          <w:rFonts w:ascii="Times New Roman" w:hAnsi="Times New Roman" w:cs="Times New Roman"/>
          <w:sz w:val="24"/>
          <w:szCs w:val="24"/>
          <w:lang w:eastAsia="es-AR"/>
        </w:rPr>
        <w:t>Northoff</w:t>
      </w:r>
      <w:proofErr w:type="spell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 xml:space="preserve">, G. (2013). What Is Consciousness? </w:t>
      </w:r>
      <w:proofErr w:type="gramStart"/>
      <w:r w:rsidRPr="002C34B6">
        <w:rPr>
          <w:rFonts w:ascii="Times New Roman" w:hAnsi="Times New Roman" w:cs="Times New Roman"/>
          <w:sz w:val="24"/>
          <w:szCs w:val="24"/>
          <w:lang w:eastAsia="es-AR"/>
        </w:rPr>
        <w:t>A Tridimensional View and Neural Predispositions of Consciousness (NPC).</w:t>
      </w:r>
      <w:proofErr w:type="gram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2C34B6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Neuropsychoanalysis</w:t>
      </w:r>
      <w:proofErr w:type="spellEnd"/>
      <w:r w:rsidRPr="002C34B6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, </w:t>
      </w:r>
      <w:r w:rsidRPr="002C34B6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15</w:t>
      </w:r>
      <w:r w:rsidRPr="002C34B6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(1), 59–62. </w:t>
      </w:r>
    </w:p>
    <w:p w:rsidR="002C34B6" w:rsidRPr="002C34B6" w:rsidRDefault="002C34B6" w:rsidP="002C34B6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proofErr w:type="spellStart"/>
      <w:r w:rsidRPr="002C34B6">
        <w:rPr>
          <w:rFonts w:ascii="Times New Roman" w:hAnsi="Times New Roman" w:cs="Times New Roman"/>
          <w:sz w:val="24"/>
          <w:szCs w:val="24"/>
          <w:lang w:eastAsia="es-AR"/>
        </w:rPr>
        <w:t>Panksepp</w:t>
      </w:r>
      <w:proofErr w:type="spell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 xml:space="preserve">, J. (2013). Toward an Understanding of the Constitution of Consciousness </w:t>
      </w:r>
      <w:proofErr w:type="gramStart"/>
      <w:r w:rsidRPr="002C34B6">
        <w:rPr>
          <w:rFonts w:ascii="Times New Roman" w:hAnsi="Times New Roman" w:cs="Times New Roman"/>
          <w:sz w:val="24"/>
          <w:szCs w:val="24"/>
          <w:lang w:eastAsia="es-AR"/>
        </w:rPr>
        <w:t>Through</w:t>
      </w:r>
      <w:proofErr w:type="gram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 xml:space="preserve"> the Laws of Affect. </w:t>
      </w:r>
      <w:proofErr w:type="spellStart"/>
      <w:r w:rsidRPr="002C34B6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Neuropsychoanalysis</w:t>
      </w:r>
      <w:proofErr w:type="spellEnd"/>
      <w:r w:rsidRPr="002C34B6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, </w:t>
      </w:r>
      <w:r w:rsidRPr="002C34B6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15</w:t>
      </w:r>
      <w:r w:rsidRPr="002C34B6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(1), 62–65. </w:t>
      </w:r>
    </w:p>
    <w:p w:rsidR="002C34B6" w:rsidRPr="002C34B6" w:rsidRDefault="002C34B6" w:rsidP="002C34B6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proofErr w:type="spellStart"/>
      <w:proofErr w:type="gramStart"/>
      <w:r w:rsidRPr="002C34B6">
        <w:rPr>
          <w:rFonts w:ascii="Times New Roman" w:hAnsi="Times New Roman" w:cs="Times New Roman"/>
          <w:sz w:val="24"/>
          <w:szCs w:val="24"/>
          <w:lang w:eastAsia="es-AR"/>
        </w:rPr>
        <w:t>Ramachandran</w:t>
      </w:r>
      <w:proofErr w:type="spell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 xml:space="preserve">, V. S., &amp; </w:t>
      </w:r>
      <w:proofErr w:type="spellStart"/>
      <w:r w:rsidRPr="002C34B6">
        <w:rPr>
          <w:rFonts w:ascii="Times New Roman" w:hAnsi="Times New Roman" w:cs="Times New Roman"/>
          <w:sz w:val="24"/>
          <w:szCs w:val="24"/>
          <w:lang w:eastAsia="es-AR"/>
        </w:rPr>
        <w:t>Hirstein</w:t>
      </w:r>
      <w:proofErr w:type="spell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>, W. (</w:t>
      </w:r>
      <w:proofErr w:type="spellStart"/>
      <w:r w:rsidRPr="002C34B6">
        <w:rPr>
          <w:rFonts w:ascii="Times New Roman" w:hAnsi="Times New Roman" w:cs="Times New Roman"/>
          <w:sz w:val="24"/>
          <w:szCs w:val="24"/>
          <w:lang w:eastAsia="es-AR"/>
        </w:rPr>
        <w:t>n.d</w:t>
      </w:r>
      <w:proofErr w:type="spell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>.).</w:t>
      </w:r>
      <w:proofErr w:type="gramEnd"/>
      <w:r w:rsidRPr="002C34B6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proofErr w:type="gramStart"/>
      <w:r w:rsidRPr="002C34B6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 xml:space="preserve">Three Laws of </w:t>
      </w:r>
      <w:proofErr w:type="spellStart"/>
      <w:r w:rsidRPr="002C34B6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Qualia</w:t>
      </w:r>
      <w:proofErr w:type="spellEnd"/>
      <w:r w:rsidRPr="002C34B6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 xml:space="preserve"> – What Neurology Tells Us about the Biological Functions of Consciousness, </w:t>
      </w:r>
      <w:proofErr w:type="spellStart"/>
      <w:r w:rsidRPr="002C34B6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Qualia</w:t>
      </w:r>
      <w:proofErr w:type="spellEnd"/>
      <w:r w:rsidRPr="002C34B6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 xml:space="preserve"> and the Self</w:t>
      </w:r>
      <w:r w:rsidRPr="002C34B6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</w:p>
    <w:p w:rsidR="00311A28" w:rsidRPr="00311A28" w:rsidRDefault="00311A28" w:rsidP="00311A2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Searle, J. R. (2013, January 10). Can Information Theory Explain Consciousness? </w:t>
      </w:r>
      <w:proofErr w:type="gramStart"/>
      <w:r w:rsidRPr="00311A2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The New York Review of Books</w:t>
      </w:r>
      <w:r w:rsidRPr="00311A28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 Retrieved from http://www.nybooks.com/articles/archives/2013/jan/10/can-information-theory-explain-consciousness/</w:t>
      </w:r>
    </w:p>
    <w:p w:rsidR="00311A28" w:rsidRPr="00311A28" w:rsidRDefault="00311A28" w:rsidP="00311A2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Searle, J. R. (2005, January 13). Consciousness: What We Still Don’t Know. </w:t>
      </w:r>
      <w:proofErr w:type="gramStart"/>
      <w:r w:rsidRPr="00311A2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The New York Review of Books</w:t>
      </w:r>
      <w:r w:rsidRPr="00311A28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  <w:r w:rsidRPr="00311A28">
        <w:rPr>
          <w:rFonts w:ascii="Times New Roman" w:hAnsi="Times New Roman" w:cs="Times New Roman"/>
          <w:sz w:val="24"/>
          <w:szCs w:val="24"/>
          <w:lang w:eastAsia="es-AR"/>
        </w:rPr>
        <w:t xml:space="preserve"> Retrieved from http://www.nybooks.com/articles/archives/2005/jan/13/consciousness-what-we-still-dont-know/</w:t>
      </w:r>
    </w:p>
    <w:p w:rsidR="000E1708" w:rsidRPr="000E1708" w:rsidRDefault="000E1708" w:rsidP="000E170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  <w:r w:rsidRPr="000E1708">
        <w:rPr>
          <w:rFonts w:ascii="Times New Roman" w:hAnsi="Times New Roman" w:cs="Times New Roman"/>
          <w:sz w:val="24"/>
          <w:szCs w:val="24"/>
          <w:lang w:eastAsia="es-AR"/>
        </w:rPr>
        <w:t xml:space="preserve">Shear, J. (1997). </w:t>
      </w:r>
      <w:proofErr w:type="gramStart"/>
      <w:r w:rsidRPr="000E1708">
        <w:rPr>
          <w:rFonts w:ascii="Times New Roman" w:hAnsi="Times New Roman" w:cs="Times New Roman"/>
          <w:i/>
          <w:iCs/>
          <w:sz w:val="24"/>
          <w:szCs w:val="24"/>
          <w:lang w:eastAsia="es-AR"/>
        </w:rPr>
        <w:t>Explaining Consciousness: The Hard Problem</w:t>
      </w:r>
      <w:r w:rsidRPr="000E1708">
        <w:rPr>
          <w:rFonts w:ascii="Times New Roman" w:hAnsi="Times New Roman" w:cs="Times New Roman"/>
          <w:sz w:val="24"/>
          <w:szCs w:val="24"/>
          <w:lang w:eastAsia="es-AR"/>
        </w:rPr>
        <w:t>.</w:t>
      </w:r>
      <w:proofErr w:type="gramEnd"/>
      <w:r w:rsidRPr="000E1708">
        <w:rPr>
          <w:rFonts w:ascii="Times New Roman" w:hAnsi="Times New Roman" w:cs="Times New Roman"/>
          <w:sz w:val="24"/>
          <w:szCs w:val="24"/>
          <w:lang w:eastAsia="es-AR"/>
        </w:rPr>
        <w:t xml:space="preserve"> Bradford Books.</w:t>
      </w:r>
    </w:p>
    <w:p w:rsidR="006F23A8" w:rsidRPr="006F23A8" w:rsidRDefault="006F23A8" w:rsidP="006F23A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val="es-AR" w:eastAsia="es-AR"/>
        </w:rPr>
      </w:pPr>
      <w:proofErr w:type="spell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Tononi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, G. (2015). </w:t>
      </w:r>
      <w:proofErr w:type="gramStart"/>
      <w:r w:rsidRPr="006F23A8">
        <w:rPr>
          <w:rFonts w:ascii="Times New Roman" w:hAnsi="Times New Roman" w:cs="Times New Roman"/>
          <w:sz w:val="24"/>
          <w:szCs w:val="24"/>
          <w:lang w:eastAsia="es-AR"/>
        </w:rPr>
        <w:t>Integrated information theory.</w:t>
      </w:r>
      <w:proofErr w:type="gramEnd"/>
      <w:r w:rsidRPr="006F23A8">
        <w:rPr>
          <w:rFonts w:ascii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6F23A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Scholarpedia</w:t>
      </w:r>
      <w:proofErr w:type="spellEnd"/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 xml:space="preserve">, </w:t>
      </w:r>
      <w:r w:rsidRPr="006F23A8">
        <w:rPr>
          <w:rFonts w:ascii="Times New Roman" w:hAnsi="Times New Roman" w:cs="Times New Roman"/>
          <w:i/>
          <w:iCs/>
          <w:sz w:val="24"/>
          <w:szCs w:val="24"/>
          <w:lang w:val="es-AR" w:eastAsia="es-AR"/>
        </w:rPr>
        <w:t>10</w:t>
      </w:r>
      <w:r w:rsidRPr="006F23A8">
        <w:rPr>
          <w:rFonts w:ascii="Times New Roman" w:hAnsi="Times New Roman" w:cs="Times New Roman"/>
          <w:sz w:val="24"/>
          <w:szCs w:val="24"/>
          <w:lang w:val="es-AR" w:eastAsia="es-AR"/>
        </w:rPr>
        <w:t>(1), 4164.</w:t>
      </w:r>
    </w:p>
    <w:p w:rsidR="000E1708" w:rsidRPr="000E1708" w:rsidRDefault="000E1708" w:rsidP="000E1708">
      <w:pPr>
        <w:suppressAutoHyphens w:val="0"/>
        <w:spacing w:after="0" w:line="480" w:lineRule="auto"/>
        <w:ind w:hanging="480"/>
        <w:rPr>
          <w:rFonts w:ascii="Times New Roman" w:hAnsi="Times New Roman" w:cs="Times New Roman"/>
          <w:sz w:val="24"/>
          <w:szCs w:val="24"/>
          <w:lang w:eastAsia="es-AR"/>
        </w:rPr>
      </w:pPr>
    </w:p>
    <w:sectPr w:rsidR="000E1708" w:rsidRPr="000E1708" w:rsidSect="00A1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7E4" w:rsidRDefault="008777E4" w:rsidP="00515444">
      <w:pPr>
        <w:spacing w:after="0" w:line="240" w:lineRule="auto"/>
      </w:pPr>
      <w:r>
        <w:separator/>
      </w:r>
    </w:p>
  </w:endnote>
  <w:endnote w:type="continuationSeparator" w:id="0">
    <w:p w:rsidR="008777E4" w:rsidRDefault="008777E4" w:rsidP="0051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7E4" w:rsidRDefault="008777E4" w:rsidP="00515444">
      <w:pPr>
        <w:spacing w:after="0" w:line="240" w:lineRule="auto"/>
      </w:pPr>
      <w:r>
        <w:separator/>
      </w:r>
    </w:p>
  </w:footnote>
  <w:footnote w:type="continuationSeparator" w:id="0">
    <w:p w:rsidR="008777E4" w:rsidRDefault="008777E4" w:rsidP="0051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-3"/>
        <w:sz w:val="24"/>
        <w:szCs w:val="24"/>
        <w:shd w:val="clear" w:color="auto" w:fill="FFFF0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pacing w:val="-3"/>
        <w:sz w:val="24"/>
        <w:szCs w:val="24"/>
        <w:lang w:val="es-ES_tradn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pacing w:val="-3"/>
        <w:sz w:val="24"/>
        <w:szCs w:val="24"/>
        <w:lang w:val="es-ES_tradn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6B66F1"/>
    <w:multiLevelType w:val="hybridMultilevel"/>
    <w:tmpl w:val="F11C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9674D"/>
    <w:multiLevelType w:val="hybridMultilevel"/>
    <w:tmpl w:val="910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05925"/>
    <w:multiLevelType w:val="hybridMultilevel"/>
    <w:tmpl w:val="5FB080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F003B"/>
    <w:multiLevelType w:val="hybridMultilevel"/>
    <w:tmpl w:val="27F8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81CCE"/>
    <w:multiLevelType w:val="multilevel"/>
    <w:tmpl w:val="6FA2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9DC"/>
    <w:rsid w:val="00003D1A"/>
    <w:rsid w:val="000258A8"/>
    <w:rsid w:val="00031DCA"/>
    <w:rsid w:val="000331AC"/>
    <w:rsid w:val="00066297"/>
    <w:rsid w:val="000A46F8"/>
    <w:rsid w:val="000B58A2"/>
    <w:rsid w:val="000C148F"/>
    <w:rsid w:val="000E1708"/>
    <w:rsid w:val="000E6C69"/>
    <w:rsid w:val="000F13AC"/>
    <w:rsid w:val="00113D3F"/>
    <w:rsid w:val="00135BD8"/>
    <w:rsid w:val="001428AA"/>
    <w:rsid w:val="00162B8A"/>
    <w:rsid w:val="00166C1A"/>
    <w:rsid w:val="00172F51"/>
    <w:rsid w:val="001E2DF8"/>
    <w:rsid w:val="001E651F"/>
    <w:rsid w:val="0020215D"/>
    <w:rsid w:val="0022543B"/>
    <w:rsid w:val="00231855"/>
    <w:rsid w:val="00242376"/>
    <w:rsid w:val="002C34B6"/>
    <w:rsid w:val="002D13AB"/>
    <w:rsid w:val="002E5986"/>
    <w:rsid w:val="00311A28"/>
    <w:rsid w:val="00325A04"/>
    <w:rsid w:val="00364F4C"/>
    <w:rsid w:val="00381CB1"/>
    <w:rsid w:val="003B7815"/>
    <w:rsid w:val="003D7A59"/>
    <w:rsid w:val="004C59DC"/>
    <w:rsid w:val="004D28EE"/>
    <w:rsid w:val="004E1E57"/>
    <w:rsid w:val="004E370C"/>
    <w:rsid w:val="00515444"/>
    <w:rsid w:val="0055495F"/>
    <w:rsid w:val="005755EB"/>
    <w:rsid w:val="005959F9"/>
    <w:rsid w:val="005B5401"/>
    <w:rsid w:val="005C32D4"/>
    <w:rsid w:val="005D38E0"/>
    <w:rsid w:val="005E7D99"/>
    <w:rsid w:val="006116C8"/>
    <w:rsid w:val="006128AE"/>
    <w:rsid w:val="00643AA1"/>
    <w:rsid w:val="00675CCD"/>
    <w:rsid w:val="006F23A8"/>
    <w:rsid w:val="006F46CA"/>
    <w:rsid w:val="00746598"/>
    <w:rsid w:val="00755149"/>
    <w:rsid w:val="007C1001"/>
    <w:rsid w:val="007D1F0E"/>
    <w:rsid w:val="008200F0"/>
    <w:rsid w:val="008328D8"/>
    <w:rsid w:val="00832F52"/>
    <w:rsid w:val="0086376D"/>
    <w:rsid w:val="00865B5B"/>
    <w:rsid w:val="008777E4"/>
    <w:rsid w:val="00895EFB"/>
    <w:rsid w:val="00896E70"/>
    <w:rsid w:val="009128F2"/>
    <w:rsid w:val="009914B6"/>
    <w:rsid w:val="009B627D"/>
    <w:rsid w:val="009D49E5"/>
    <w:rsid w:val="009E656F"/>
    <w:rsid w:val="00A16AF0"/>
    <w:rsid w:val="00A37267"/>
    <w:rsid w:val="00A711CB"/>
    <w:rsid w:val="00A869AA"/>
    <w:rsid w:val="00A92241"/>
    <w:rsid w:val="00AD6BA5"/>
    <w:rsid w:val="00AE39DA"/>
    <w:rsid w:val="00B44EDD"/>
    <w:rsid w:val="00B57302"/>
    <w:rsid w:val="00B7057B"/>
    <w:rsid w:val="00B96253"/>
    <w:rsid w:val="00BA3945"/>
    <w:rsid w:val="00BD218C"/>
    <w:rsid w:val="00C30706"/>
    <w:rsid w:val="00C375D8"/>
    <w:rsid w:val="00C400BA"/>
    <w:rsid w:val="00C42058"/>
    <w:rsid w:val="00C83625"/>
    <w:rsid w:val="00C93DC1"/>
    <w:rsid w:val="00CA3876"/>
    <w:rsid w:val="00CC0198"/>
    <w:rsid w:val="00D1695E"/>
    <w:rsid w:val="00D415C5"/>
    <w:rsid w:val="00D97580"/>
    <w:rsid w:val="00DF6155"/>
    <w:rsid w:val="00E016AE"/>
    <w:rsid w:val="00EC48A7"/>
    <w:rsid w:val="00EE3F9F"/>
    <w:rsid w:val="00F46228"/>
    <w:rsid w:val="00F5280C"/>
    <w:rsid w:val="00F80634"/>
    <w:rsid w:val="00F8346B"/>
    <w:rsid w:val="00FC045E"/>
    <w:rsid w:val="00FC3367"/>
    <w:rsid w:val="00FE66EC"/>
    <w:rsid w:val="00FF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F0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A16AF0"/>
    <w:rPr>
      <w:rFonts w:ascii="Symbol" w:hAnsi="Symbol" w:cs="Times New Roman"/>
      <w:spacing w:val="-3"/>
      <w:sz w:val="24"/>
      <w:szCs w:val="24"/>
      <w:shd w:val="clear" w:color="auto" w:fill="FFFF00"/>
      <w:lang w:val="es-ES_tradnl"/>
    </w:rPr>
  </w:style>
  <w:style w:type="character" w:customStyle="1" w:styleId="WW8Num1z1">
    <w:name w:val="WW8Num1z1"/>
    <w:rsid w:val="00A16AF0"/>
    <w:rPr>
      <w:b/>
    </w:rPr>
  </w:style>
  <w:style w:type="character" w:customStyle="1" w:styleId="WW8Num1ztrue">
    <w:name w:val="WW8Num1ztrue"/>
    <w:rsid w:val="00A16AF0"/>
  </w:style>
  <w:style w:type="character" w:customStyle="1" w:styleId="WW8Num1z3">
    <w:name w:val="WW8Num1z3"/>
    <w:rsid w:val="00A16AF0"/>
    <w:rPr>
      <w:rFonts w:ascii="Symbol" w:hAnsi="Symbol" w:cs="Symbol"/>
    </w:rPr>
  </w:style>
  <w:style w:type="character" w:customStyle="1" w:styleId="WW8Num1z4">
    <w:name w:val="WW8Num1z4"/>
    <w:rsid w:val="00A16AF0"/>
    <w:rPr>
      <w:rFonts w:ascii="Courier New" w:hAnsi="Courier New" w:cs="Courier New"/>
    </w:rPr>
  </w:style>
  <w:style w:type="character" w:customStyle="1" w:styleId="WW8Num1z5">
    <w:name w:val="WW8Num1z5"/>
    <w:rsid w:val="00A16AF0"/>
    <w:rPr>
      <w:rFonts w:ascii="Wingdings" w:hAnsi="Wingdings" w:cs="Wingdings"/>
      <w:spacing w:val="-3"/>
      <w:sz w:val="24"/>
      <w:szCs w:val="24"/>
      <w:lang w:val="es-ES_tradnl"/>
    </w:rPr>
  </w:style>
  <w:style w:type="character" w:customStyle="1" w:styleId="WW8Num2z0">
    <w:name w:val="WW8Num2z0"/>
    <w:rsid w:val="00A16AF0"/>
    <w:rPr>
      <w:rFonts w:ascii="Symbol" w:hAnsi="Symbol" w:cs="Symbol"/>
    </w:rPr>
  </w:style>
  <w:style w:type="character" w:customStyle="1" w:styleId="WW8Num3z0">
    <w:name w:val="WW8Num3z0"/>
    <w:rsid w:val="00A16AF0"/>
    <w:rPr>
      <w:rFonts w:ascii="Symbol" w:hAnsi="Symbol" w:cs="OpenSymbol"/>
    </w:rPr>
  </w:style>
  <w:style w:type="character" w:customStyle="1" w:styleId="WW8Num4z0">
    <w:name w:val="WW8Num4z0"/>
    <w:rsid w:val="00A16AF0"/>
    <w:rPr>
      <w:rFonts w:ascii="Symbol" w:hAnsi="Symbol" w:cs="Symbol"/>
      <w:lang w:val="es-ES_tradnl"/>
    </w:rPr>
  </w:style>
  <w:style w:type="character" w:customStyle="1" w:styleId="WW8Num4z1">
    <w:name w:val="WW8Num4z1"/>
    <w:rsid w:val="00A16AF0"/>
    <w:rPr>
      <w:rFonts w:ascii="Courier New" w:hAnsi="Courier New" w:cs="Courier New"/>
    </w:rPr>
  </w:style>
  <w:style w:type="character" w:customStyle="1" w:styleId="WW8Num4z2">
    <w:name w:val="WW8Num4z2"/>
    <w:rsid w:val="00A16AF0"/>
    <w:rPr>
      <w:rFonts w:ascii="Wingdings" w:hAnsi="Wingdings" w:cs="Wingdings"/>
    </w:rPr>
  </w:style>
  <w:style w:type="character" w:customStyle="1" w:styleId="WW8Num5z0">
    <w:name w:val="WW8Num5z0"/>
    <w:rsid w:val="00A16AF0"/>
    <w:rPr>
      <w:rFonts w:ascii="Wingdings" w:hAnsi="Wingdings" w:cs="Wingdings"/>
      <w:sz w:val="24"/>
      <w:szCs w:val="24"/>
      <w:lang w:val="es-ES"/>
    </w:rPr>
  </w:style>
  <w:style w:type="character" w:customStyle="1" w:styleId="WW8Num5z1">
    <w:name w:val="WW8Num5z1"/>
    <w:rsid w:val="00A16AF0"/>
    <w:rPr>
      <w:rFonts w:ascii="Courier New" w:hAnsi="Courier New" w:cs="Courier New"/>
    </w:rPr>
  </w:style>
  <w:style w:type="character" w:customStyle="1" w:styleId="WW8Num5z3">
    <w:name w:val="WW8Num5z3"/>
    <w:rsid w:val="00A16AF0"/>
    <w:rPr>
      <w:rFonts w:ascii="Symbol" w:hAnsi="Symbol" w:cs="Symbol"/>
    </w:rPr>
  </w:style>
  <w:style w:type="character" w:customStyle="1" w:styleId="WW8Num6z0">
    <w:name w:val="WW8Num6z0"/>
    <w:rsid w:val="00A16AF0"/>
    <w:rPr>
      <w:rFonts w:ascii="Arial" w:eastAsia="Times New Roman" w:hAnsi="Arial" w:cs="Arial"/>
    </w:rPr>
  </w:style>
  <w:style w:type="character" w:customStyle="1" w:styleId="WW8Num6z1">
    <w:name w:val="WW8Num6z1"/>
    <w:rsid w:val="00A16AF0"/>
    <w:rPr>
      <w:rFonts w:ascii="Symbol" w:hAnsi="Symbol" w:cs="Symbol"/>
    </w:rPr>
  </w:style>
  <w:style w:type="character" w:customStyle="1" w:styleId="WW8Num6z2">
    <w:name w:val="WW8Num6z2"/>
    <w:rsid w:val="00A16AF0"/>
    <w:rPr>
      <w:rFonts w:ascii="Wingdings" w:hAnsi="Wingdings" w:cs="Wingdings"/>
    </w:rPr>
  </w:style>
  <w:style w:type="character" w:customStyle="1" w:styleId="WW8Num6z4">
    <w:name w:val="WW8Num6z4"/>
    <w:rsid w:val="00A16AF0"/>
    <w:rPr>
      <w:rFonts w:ascii="Courier New" w:hAnsi="Courier New" w:cs="Courier New"/>
    </w:rPr>
  </w:style>
  <w:style w:type="character" w:customStyle="1" w:styleId="Fuentedeprrafopredeter1">
    <w:name w:val="Fuente de párrafo predeter.1"/>
    <w:rsid w:val="00A16AF0"/>
  </w:style>
  <w:style w:type="character" w:customStyle="1" w:styleId="st">
    <w:name w:val="st"/>
    <w:rsid w:val="00A16AF0"/>
    <w:rPr>
      <w:rFonts w:cs="Times New Roman"/>
    </w:rPr>
  </w:style>
  <w:style w:type="character" w:styleId="nfasis">
    <w:name w:val="Emphasis"/>
    <w:qFormat/>
    <w:rsid w:val="00A16AF0"/>
    <w:rPr>
      <w:rFonts w:cs="Times New Roman"/>
      <w:i/>
      <w:iCs/>
    </w:rPr>
  </w:style>
  <w:style w:type="character" w:styleId="Hipervnculo">
    <w:name w:val="Hyperlink"/>
    <w:rsid w:val="00A16AF0"/>
    <w:rPr>
      <w:color w:val="0000FF"/>
      <w:u w:val="single"/>
    </w:rPr>
  </w:style>
  <w:style w:type="character" w:customStyle="1" w:styleId="FootnoteCharacters">
    <w:name w:val="Footnote Characters"/>
    <w:rsid w:val="00A16AF0"/>
    <w:rPr>
      <w:vertAlign w:val="superscript"/>
    </w:rPr>
  </w:style>
  <w:style w:type="character" w:customStyle="1" w:styleId="apple-converted-space">
    <w:name w:val="apple-converted-space"/>
    <w:basedOn w:val="Fuentedeprrafopredeter1"/>
    <w:rsid w:val="00A16AF0"/>
  </w:style>
  <w:style w:type="paragraph" w:customStyle="1" w:styleId="Heading">
    <w:name w:val="Heading"/>
    <w:basedOn w:val="Normal"/>
    <w:next w:val="Textoindependiente"/>
    <w:rsid w:val="00A16A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A16AF0"/>
    <w:pPr>
      <w:spacing w:after="120"/>
    </w:pPr>
  </w:style>
  <w:style w:type="paragraph" w:styleId="Lista">
    <w:name w:val="List"/>
    <w:basedOn w:val="Textoindependiente"/>
    <w:rsid w:val="00A16AF0"/>
    <w:rPr>
      <w:rFonts w:cs="Mangal"/>
    </w:rPr>
  </w:style>
  <w:style w:type="paragraph" w:customStyle="1" w:styleId="Descripcin">
    <w:name w:val="Descripción"/>
    <w:basedOn w:val="Normal"/>
    <w:qFormat/>
    <w:rsid w:val="00A16A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16AF0"/>
    <w:pPr>
      <w:suppressLineNumbers/>
    </w:pPr>
    <w:rPr>
      <w:rFonts w:cs="Mangal"/>
    </w:rPr>
  </w:style>
  <w:style w:type="paragraph" w:styleId="Textonotapie">
    <w:name w:val="footnote text"/>
    <w:basedOn w:val="Normal"/>
    <w:rsid w:val="00A16AF0"/>
    <w:rPr>
      <w:sz w:val="20"/>
      <w:szCs w:val="20"/>
    </w:rPr>
  </w:style>
  <w:style w:type="paragraph" w:customStyle="1" w:styleId="TableContents">
    <w:name w:val="Table Contents"/>
    <w:basedOn w:val="Normal"/>
    <w:rsid w:val="00A16AF0"/>
    <w:pPr>
      <w:suppressLineNumbers/>
    </w:pPr>
  </w:style>
  <w:style w:type="paragraph" w:customStyle="1" w:styleId="TableHeading">
    <w:name w:val="Table Heading"/>
    <w:basedOn w:val="TableContents"/>
    <w:rsid w:val="00A16AF0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4C59DC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5154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5444"/>
    <w:rPr>
      <w:rFonts w:ascii="Calibri" w:hAnsi="Calibri" w:cs="Calibri"/>
      <w:sz w:val="22"/>
      <w:szCs w:val="22"/>
      <w:lang w:val="en-U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5154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5444"/>
    <w:rPr>
      <w:rFonts w:ascii="Calibri" w:hAnsi="Calibri" w:cs="Calibri"/>
      <w:sz w:val="22"/>
      <w:szCs w:val="22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3AB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iza@fcq.unc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i.org/10.1080/15294145.2013.107737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82D8-70AE-4E19-B0C1-C499A8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2257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INTENSIVO</vt:lpstr>
    </vt:vector>
  </TitlesOfParts>
  <Company/>
  <LinksUpToDate>false</LinksUpToDate>
  <CharactersWithSpaces>14643</CharactersWithSpaces>
  <SharedDoc>false</SharedDoc>
  <HLinks>
    <vt:vector size="12" baseType="variant"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https://sites.google.com/site/neuroci2014/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mailto:potaiza@fcq.unc.edu.ar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INTENSIVO</dc:title>
  <dc:creator>Usuario</dc:creator>
  <cp:lastModifiedBy>jo</cp:lastModifiedBy>
  <cp:revision>4</cp:revision>
  <cp:lastPrinted>2014-10-09T12:15:00Z</cp:lastPrinted>
  <dcterms:created xsi:type="dcterms:W3CDTF">2015-04-01T17:24:00Z</dcterms:created>
  <dcterms:modified xsi:type="dcterms:W3CDTF">2015-05-11T13:14:00Z</dcterms:modified>
</cp:coreProperties>
</file>